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319" w14:textId="43191EF7" w:rsidR="00365009" w:rsidRPr="005E4F0E" w:rsidRDefault="008D7F01" w:rsidP="00FB4942">
      <w:pPr>
        <w:pStyle w:val="Title"/>
        <w:spacing w:before="360" w:after="360"/>
      </w:pPr>
      <w:r>
        <w:t xml:space="preserve">Richtlijnen externe </w:t>
      </w:r>
      <w:r w:rsidR="00B74E57" w:rsidRPr="005E4F0E">
        <w:t>stakeholderbevraging</w:t>
      </w:r>
    </w:p>
    <w:p w14:paraId="42428479" w14:textId="029B4D3E" w:rsidR="00B74E57" w:rsidRPr="005E4F0E" w:rsidRDefault="003B017A" w:rsidP="00B74E57">
      <w:r w:rsidRPr="005E4F0E">
        <w:t>D</w:t>
      </w:r>
      <w:r w:rsidR="00B74E57" w:rsidRPr="005E4F0E">
        <w:t xml:space="preserve">it document </w:t>
      </w:r>
      <w:r w:rsidRPr="005E4F0E">
        <w:t>reikt</w:t>
      </w:r>
      <w:r w:rsidR="002D2CBD" w:rsidRPr="005E4F0E">
        <w:t xml:space="preserve"> </w:t>
      </w:r>
      <w:r w:rsidR="0009221E" w:rsidRPr="005E4F0E">
        <w:t xml:space="preserve">bijkomende richtlijnen </w:t>
      </w:r>
      <w:r w:rsidRPr="005E4F0E">
        <w:t>en voorbeeldformulier</w:t>
      </w:r>
      <w:r w:rsidR="00BD1B6C" w:rsidRPr="005E4F0E">
        <w:t>en</w:t>
      </w:r>
      <w:r w:rsidRPr="005E4F0E">
        <w:t xml:space="preserve"> </w:t>
      </w:r>
      <w:r w:rsidR="002D2CBD" w:rsidRPr="005E4F0E">
        <w:t xml:space="preserve">aan ter ondersteuning van </w:t>
      </w:r>
      <w:r w:rsidRPr="005E4F0E">
        <w:t>taakgroepen bij het uitvoeren</w:t>
      </w:r>
      <w:r w:rsidR="002D2CBD" w:rsidRPr="005E4F0E">
        <w:t xml:space="preserve"> van de </w:t>
      </w:r>
      <w:r w:rsidR="008D30F8" w:rsidRPr="005E4F0E">
        <w:t>bevraging van externe stakeholders</w:t>
      </w:r>
      <w:r w:rsidR="008D7F01">
        <w:t xml:space="preserve"> binnen de </w:t>
      </w:r>
      <w:hyperlink r:id="rId11" w:history="1">
        <w:r w:rsidR="008D7F01" w:rsidRPr="008D7F01">
          <w:rPr>
            <w:rStyle w:val="Hyperlink"/>
          </w:rPr>
          <w:t>DLR-procedure van VLUHR</w:t>
        </w:r>
      </w:hyperlink>
      <w:r w:rsidR="002D2CBD" w:rsidRPr="005E4F0E">
        <w:t>.</w:t>
      </w:r>
    </w:p>
    <w:sdt>
      <w:sdtPr>
        <w:rPr>
          <w:rFonts w:ascii="Trebuchet MS" w:eastAsia="Calibri" w:hAnsi="Trebuchet MS" w:cs="Times New Roman"/>
          <w:color w:val="auto"/>
          <w:sz w:val="18"/>
          <w:szCs w:val="22"/>
          <w:lang w:val="nl-BE"/>
        </w:rPr>
        <w:id w:val="1442182956"/>
        <w:docPartObj>
          <w:docPartGallery w:val="Table of Contents"/>
          <w:docPartUnique/>
        </w:docPartObj>
      </w:sdtPr>
      <w:sdtEndPr>
        <w:rPr>
          <w:b/>
          <w:bCs/>
        </w:rPr>
      </w:sdtEndPr>
      <w:sdtContent>
        <w:p w14:paraId="44694CD9" w14:textId="71F3A034" w:rsidR="008A6E32" w:rsidRPr="005E4F0E" w:rsidRDefault="008A6E32" w:rsidP="008A6E32">
          <w:pPr>
            <w:pStyle w:val="TOCHeading"/>
            <w:rPr>
              <w:lang w:val="nl-BE"/>
            </w:rPr>
          </w:pPr>
          <w:r w:rsidRPr="005E4F0E">
            <w:rPr>
              <w:lang w:val="nl-BE"/>
            </w:rPr>
            <w:t>Overzicht</w:t>
          </w:r>
        </w:p>
        <w:p w14:paraId="6AF2C856" w14:textId="253EE329" w:rsidR="00BD0918" w:rsidRPr="005E4F0E" w:rsidRDefault="008A6E32" w:rsidP="005E4F0E">
          <w:pPr>
            <w:pStyle w:val="TOC1"/>
            <w:rPr>
              <w:rFonts w:asciiTheme="minorHAnsi" w:eastAsiaTheme="minorEastAsia" w:hAnsiTheme="minorHAnsi" w:cstheme="minorBidi"/>
              <w:kern w:val="2"/>
              <w:sz w:val="24"/>
              <w:szCs w:val="24"/>
              <w:lang w:eastAsia="ja-JP"/>
              <w14:ligatures w14:val="standardContextual"/>
            </w:rPr>
          </w:pPr>
          <w:r w:rsidRPr="005E4F0E">
            <w:fldChar w:fldCharType="begin"/>
          </w:r>
          <w:r w:rsidRPr="005E4F0E">
            <w:instrText xml:space="preserve"> TOC \o "1-3" \h \z \u </w:instrText>
          </w:r>
          <w:r w:rsidRPr="005E4F0E">
            <w:fldChar w:fldCharType="separate"/>
          </w:r>
          <w:hyperlink w:anchor="_Toc212037480" w:history="1">
            <w:r w:rsidR="00BD0918" w:rsidRPr="005E4F0E">
              <w:rPr>
                <w:rStyle w:val="Hyperlink"/>
              </w:rPr>
              <w:t>1. Selectie stakeholders</w:t>
            </w:r>
            <w:r w:rsidR="00BD0918" w:rsidRPr="005E4F0E">
              <w:rPr>
                <w:webHidden/>
              </w:rPr>
              <w:tab/>
            </w:r>
            <w:r w:rsidR="00BD0918" w:rsidRPr="005E4F0E">
              <w:rPr>
                <w:webHidden/>
              </w:rPr>
              <w:fldChar w:fldCharType="begin"/>
            </w:r>
            <w:r w:rsidR="00BD0918" w:rsidRPr="005E4F0E">
              <w:rPr>
                <w:webHidden/>
              </w:rPr>
              <w:instrText xml:space="preserve"> PAGEREF _Toc212037480 \h </w:instrText>
            </w:r>
            <w:r w:rsidR="00BD0918" w:rsidRPr="005E4F0E">
              <w:rPr>
                <w:webHidden/>
              </w:rPr>
            </w:r>
            <w:r w:rsidR="00BD0918" w:rsidRPr="005E4F0E">
              <w:rPr>
                <w:webHidden/>
              </w:rPr>
              <w:fldChar w:fldCharType="separate"/>
            </w:r>
            <w:r w:rsidR="00BD0918" w:rsidRPr="005E4F0E">
              <w:rPr>
                <w:webHidden/>
              </w:rPr>
              <w:t>2</w:t>
            </w:r>
            <w:r w:rsidR="00BD0918" w:rsidRPr="005E4F0E">
              <w:rPr>
                <w:webHidden/>
              </w:rPr>
              <w:fldChar w:fldCharType="end"/>
            </w:r>
          </w:hyperlink>
        </w:p>
        <w:p w14:paraId="7EFC74D0" w14:textId="49D794B2" w:rsidR="00BD0918" w:rsidRPr="005E4F0E" w:rsidRDefault="00BD0918" w:rsidP="005E4F0E">
          <w:pPr>
            <w:pStyle w:val="TOC1"/>
            <w:rPr>
              <w:rFonts w:asciiTheme="minorHAnsi" w:eastAsiaTheme="minorEastAsia" w:hAnsiTheme="minorHAnsi" w:cstheme="minorBidi"/>
              <w:kern w:val="2"/>
              <w:sz w:val="24"/>
              <w:szCs w:val="24"/>
              <w:lang w:eastAsia="ja-JP"/>
              <w14:ligatures w14:val="standardContextual"/>
            </w:rPr>
          </w:pPr>
          <w:hyperlink w:anchor="_Toc212037481" w:history="1">
            <w:r w:rsidRPr="005E4F0E">
              <w:rPr>
                <w:rStyle w:val="Hyperlink"/>
              </w:rPr>
              <w:t>2. Aan te leveren informatie</w:t>
            </w:r>
            <w:r w:rsidRPr="005E4F0E">
              <w:rPr>
                <w:webHidden/>
              </w:rPr>
              <w:tab/>
            </w:r>
            <w:r w:rsidRPr="005E4F0E">
              <w:rPr>
                <w:webHidden/>
              </w:rPr>
              <w:fldChar w:fldCharType="begin"/>
            </w:r>
            <w:r w:rsidRPr="005E4F0E">
              <w:rPr>
                <w:webHidden/>
              </w:rPr>
              <w:instrText xml:space="preserve"> PAGEREF _Toc212037481 \h </w:instrText>
            </w:r>
            <w:r w:rsidRPr="005E4F0E">
              <w:rPr>
                <w:webHidden/>
              </w:rPr>
            </w:r>
            <w:r w:rsidRPr="005E4F0E">
              <w:rPr>
                <w:webHidden/>
              </w:rPr>
              <w:fldChar w:fldCharType="separate"/>
            </w:r>
            <w:r w:rsidRPr="005E4F0E">
              <w:rPr>
                <w:webHidden/>
              </w:rPr>
              <w:t>3</w:t>
            </w:r>
            <w:r w:rsidRPr="005E4F0E">
              <w:rPr>
                <w:webHidden/>
              </w:rPr>
              <w:fldChar w:fldCharType="end"/>
            </w:r>
          </w:hyperlink>
        </w:p>
        <w:p w14:paraId="361A4D38" w14:textId="652085F2" w:rsidR="00BD0918" w:rsidRPr="005E4F0E" w:rsidRDefault="00BD0918">
          <w:pPr>
            <w:pStyle w:val="TOC2"/>
            <w:tabs>
              <w:tab w:val="right" w:leader="dot" w:pos="9062"/>
            </w:tabs>
            <w:rPr>
              <w:rFonts w:asciiTheme="minorHAnsi" w:eastAsiaTheme="minorEastAsia" w:hAnsiTheme="minorHAnsi" w:cstheme="minorBidi"/>
              <w:kern w:val="2"/>
              <w:sz w:val="24"/>
              <w:szCs w:val="24"/>
              <w:lang w:eastAsia="ja-JP"/>
              <w14:ligatures w14:val="standardContextual"/>
            </w:rPr>
          </w:pPr>
          <w:hyperlink w:anchor="_Toc212037482" w:history="1">
            <w:r w:rsidRPr="005E4F0E">
              <w:rPr>
                <w:rStyle w:val="Hyperlink"/>
              </w:rPr>
              <w:t>Toelichting context</w:t>
            </w:r>
            <w:r w:rsidRPr="005E4F0E">
              <w:rPr>
                <w:webHidden/>
              </w:rPr>
              <w:tab/>
            </w:r>
            <w:r w:rsidRPr="005E4F0E">
              <w:rPr>
                <w:webHidden/>
              </w:rPr>
              <w:fldChar w:fldCharType="begin"/>
            </w:r>
            <w:r w:rsidRPr="005E4F0E">
              <w:rPr>
                <w:webHidden/>
              </w:rPr>
              <w:instrText xml:space="preserve"> PAGEREF _Toc212037482 \h </w:instrText>
            </w:r>
            <w:r w:rsidRPr="005E4F0E">
              <w:rPr>
                <w:webHidden/>
              </w:rPr>
            </w:r>
            <w:r w:rsidRPr="005E4F0E">
              <w:rPr>
                <w:webHidden/>
              </w:rPr>
              <w:fldChar w:fldCharType="separate"/>
            </w:r>
            <w:r w:rsidRPr="005E4F0E">
              <w:rPr>
                <w:webHidden/>
              </w:rPr>
              <w:t>3</w:t>
            </w:r>
            <w:r w:rsidRPr="005E4F0E">
              <w:rPr>
                <w:webHidden/>
              </w:rPr>
              <w:fldChar w:fldCharType="end"/>
            </w:r>
          </w:hyperlink>
        </w:p>
        <w:p w14:paraId="2A112859" w14:textId="6EE27BEA" w:rsidR="00BD0918" w:rsidRPr="005E4F0E" w:rsidRDefault="00BD0918">
          <w:pPr>
            <w:pStyle w:val="TOC2"/>
            <w:tabs>
              <w:tab w:val="right" w:leader="dot" w:pos="9062"/>
            </w:tabs>
            <w:rPr>
              <w:rFonts w:asciiTheme="minorHAnsi" w:eastAsiaTheme="minorEastAsia" w:hAnsiTheme="minorHAnsi" w:cstheme="minorBidi"/>
              <w:kern w:val="2"/>
              <w:sz w:val="24"/>
              <w:szCs w:val="24"/>
              <w:lang w:eastAsia="ja-JP"/>
              <w14:ligatures w14:val="standardContextual"/>
            </w:rPr>
          </w:pPr>
          <w:hyperlink w:anchor="_Toc212037483" w:history="1">
            <w:r w:rsidRPr="005E4F0E">
              <w:rPr>
                <w:rStyle w:val="Hyperlink"/>
              </w:rPr>
              <w:t>Profiel opleiding</w:t>
            </w:r>
            <w:r w:rsidRPr="005E4F0E">
              <w:rPr>
                <w:webHidden/>
              </w:rPr>
              <w:tab/>
            </w:r>
            <w:r w:rsidRPr="005E4F0E">
              <w:rPr>
                <w:webHidden/>
              </w:rPr>
              <w:fldChar w:fldCharType="begin"/>
            </w:r>
            <w:r w:rsidRPr="005E4F0E">
              <w:rPr>
                <w:webHidden/>
              </w:rPr>
              <w:instrText xml:space="preserve"> PAGEREF _Toc212037483 \h </w:instrText>
            </w:r>
            <w:r w:rsidRPr="005E4F0E">
              <w:rPr>
                <w:webHidden/>
              </w:rPr>
            </w:r>
            <w:r w:rsidRPr="005E4F0E">
              <w:rPr>
                <w:webHidden/>
              </w:rPr>
              <w:fldChar w:fldCharType="separate"/>
            </w:r>
            <w:r w:rsidRPr="005E4F0E">
              <w:rPr>
                <w:webHidden/>
              </w:rPr>
              <w:t>3</w:t>
            </w:r>
            <w:r w:rsidRPr="005E4F0E">
              <w:rPr>
                <w:webHidden/>
              </w:rPr>
              <w:fldChar w:fldCharType="end"/>
            </w:r>
          </w:hyperlink>
        </w:p>
        <w:p w14:paraId="6F45B15A" w14:textId="254B850B" w:rsidR="00BD0918" w:rsidRPr="005E4F0E" w:rsidRDefault="00BD0918">
          <w:pPr>
            <w:pStyle w:val="TOC2"/>
            <w:tabs>
              <w:tab w:val="right" w:leader="dot" w:pos="9062"/>
            </w:tabs>
            <w:rPr>
              <w:rFonts w:asciiTheme="minorHAnsi" w:eastAsiaTheme="minorEastAsia" w:hAnsiTheme="minorHAnsi" w:cstheme="minorBidi"/>
              <w:kern w:val="2"/>
              <w:sz w:val="24"/>
              <w:szCs w:val="24"/>
              <w:lang w:eastAsia="ja-JP"/>
              <w14:ligatures w14:val="standardContextual"/>
            </w:rPr>
          </w:pPr>
          <w:hyperlink w:anchor="_Toc212037484" w:history="1">
            <w:r w:rsidRPr="005E4F0E">
              <w:rPr>
                <w:rStyle w:val="Hyperlink"/>
              </w:rPr>
              <w:t>De leerresultaten</w:t>
            </w:r>
            <w:r w:rsidRPr="005E4F0E">
              <w:rPr>
                <w:webHidden/>
              </w:rPr>
              <w:tab/>
            </w:r>
            <w:r w:rsidRPr="005E4F0E">
              <w:rPr>
                <w:webHidden/>
              </w:rPr>
              <w:fldChar w:fldCharType="begin"/>
            </w:r>
            <w:r w:rsidRPr="005E4F0E">
              <w:rPr>
                <w:webHidden/>
              </w:rPr>
              <w:instrText xml:space="preserve"> PAGEREF _Toc212037484 \h </w:instrText>
            </w:r>
            <w:r w:rsidRPr="005E4F0E">
              <w:rPr>
                <w:webHidden/>
              </w:rPr>
            </w:r>
            <w:r w:rsidRPr="005E4F0E">
              <w:rPr>
                <w:webHidden/>
              </w:rPr>
              <w:fldChar w:fldCharType="separate"/>
            </w:r>
            <w:r w:rsidRPr="005E4F0E">
              <w:rPr>
                <w:webHidden/>
              </w:rPr>
              <w:t>3</w:t>
            </w:r>
            <w:r w:rsidRPr="005E4F0E">
              <w:rPr>
                <w:webHidden/>
              </w:rPr>
              <w:fldChar w:fldCharType="end"/>
            </w:r>
          </w:hyperlink>
        </w:p>
        <w:p w14:paraId="5FB1AD6C" w14:textId="55F0A228" w:rsidR="00BD0918" w:rsidRPr="005E4F0E" w:rsidRDefault="00BD0918" w:rsidP="005E4F0E">
          <w:pPr>
            <w:pStyle w:val="TOC1"/>
            <w:rPr>
              <w:rFonts w:asciiTheme="minorHAnsi" w:eastAsiaTheme="minorEastAsia" w:hAnsiTheme="minorHAnsi" w:cstheme="minorBidi"/>
              <w:kern w:val="2"/>
              <w:sz w:val="24"/>
              <w:szCs w:val="24"/>
              <w:lang w:eastAsia="ja-JP"/>
              <w14:ligatures w14:val="standardContextual"/>
            </w:rPr>
          </w:pPr>
          <w:hyperlink w:anchor="_Toc212037485" w:history="1">
            <w:r w:rsidRPr="005E4F0E">
              <w:rPr>
                <w:rStyle w:val="Hyperlink"/>
              </w:rPr>
              <w:t>3. Voorbeeldformulier enquête</w:t>
            </w:r>
            <w:r w:rsidRPr="005E4F0E">
              <w:rPr>
                <w:webHidden/>
              </w:rPr>
              <w:tab/>
            </w:r>
            <w:r w:rsidRPr="005E4F0E">
              <w:rPr>
                <w:webHidden/>
              </w:rPr>
              <w:fldChar w:fldCharType="begin"/>
            </w:r>
            <w:r w:rsidRPr="005E4F0E">
              <w:rPr>
                <w:webHidden/>
              </w:rPr>
              <w:instrText xml:space="preserve"> PAGEREF _Toc212037485 \h </w:instrText>
            </w:r>
            <w:r w:rsidRPr="005E4F0E">
              <w:rPr>
                <w:webHidden/>
              </w:rPr>
            </w:r>
            <w:r w:rsidRPr="005E4F0E">
              <w:rPr>
                <w:webHidden/>
              </w:rPr>
              <w:fldChar w:fldCharType="separate"/>
            </w:r>
            <w:r w:rsidRPr="005E4F0E">
              <w:rPr>
                <w:webHidden/>
              </w:rPr>
              <w:t>4</w:t>
            </w:r>
            <w:r w:rsidRPr="005E4F0E">
              <w:rPr>
                <w:webHidden/>
              </w:rPr>
              <w:fldChar w:fldCharType="end"/>
            </w:r>
          </w:hyperlink>
        </w:p>
        <w:p w14:paraId="16B5F787" w14:textId="3E56FF72" w:rsidR="008A6E32" w:rsidRPr="005E4F0E" w:rsidRDefault="008A6E32">
          <w:r w:rsidRPr="005E4F0E">
            <w:rPr>
              <w:b/>
              <w:bCs/>
            </w:rPr>
            <w:fldChar w:fldCharType="end"/>
          </w:r>
        </w:p>
      </w:sdtContent>
    </w:sdt>
    <w:p w14:paraId="293C8544" w14:textId="77777777" w:rsidR="00816EFE" w:rsidRPr="005E4F0E" w:rsidRDefault="00816EFE" w:rsidP="00B74E57"/>
    <w:p w14:paraId="09D89332" w14:textId="77777777" w:rsidR="008A6E32" w:rsidRPr="005E4F0E" w:rsidRDefault="008A6E32">
      <w:pPr>
        <w:rPr>
          <w:rFonts w:asciiTheme="majorHAnsi" w:eastAsiaTheme="majorEastAsia" w:hAnsiTheme="majorHAnsi" w:cstheme="majorBidi"/>
          <w:color w:val="2F5496" w:themeColor="accent1" w:themeShade="BF"/>
          <w:sz w:val="32"/>
          <w:szCs w:val="32"/>
        </w:rPr>
      </w:pPr>
      <w:bookmarkStart w:id="0" w:name="_Toc150431029"/>
      <w:r w:rsidRPr="005E4F0E">
        <w:br w:type="page"/>
      </w:r>
    </w:p>
    <w:p w14:paraId="7EA179FD" w14:textId="1906A31F" w:rsidR="00365009" w:rsidRPr="005E4F0E" w:rsidRDefault="00816EFE" w:rsidP="008A6E32">
      <w:pPr>
        <w:pStyle w:val="Heading1"/>
      </w:pPr>
      <w:bookmarkStart w:id="1" w:name="_Toc212037480"/>
      <w:r w:rsidRPr="005E4F0E">
        <w:lastRenderedPageBreak/>
        <w:t xml:space="preserve">1. </w:t>
      </w:r>
      <w:r w:rsidR="00B0092D" w:rsidRPr="005E4F0E">
        <w:t xml:space="preserve">Selectie </w:t>
      </w:r>
      <w:r w:rsidR="00365009" w:rsidRPr="005E4F0E">
        <w:t>stakeholders</w:t>
      </w:r>
      <w:bookmarkEnd w:id="0"/>
      <w:bookmarkEnd w:id="1"/>
    </w:p>
    <w:p w14:paraId="04C05362" w14:textId="77777777" w:rsidR="007C533C" w:rsidRPr="005E4F0E" w:rsidRDefault="00142573" w:rsidP="00A9121B">
      <w:pPr>
        <w:jc w:val="both"/>
      </w:pPr>
      <w:r w:rsidRPr="005E4F0E">
        <w:t xml:space="preserve">Bij het opstellen van het toetsingsverslag wordt gestreefd naar input van minimaal zes respondenten, met per expertise (internationaal, (oud-)studenten en werkveld) minstens twee vertegenwoordigers. </w:t>
      </w:r>
    </w:p>
    <w:p w14:paraId="74ECEC31" w14:textId="100B7DEA" w:rsidR="00142573" w:rsidRPr="005E4F0E" w:rsidRDefault="007C533C" w:rsidP="00A9121B">
      <w:pPr>
        <w:jc w:val="both"/>
      </w:pPr>
      <w:r w:rsidRPr="005E4F0E">
        <w:t xml:space="preserve">Aangezien de responsgraad soms laag is en </w:t>
      </w:r>
      <w:r w:rsidR="00E25EFD" w:rsidRPr="005E4F0E">
        <w:t xml:space="preserve">de </w:t>
      </w:r>
      <w:r w:rsidRPr="005E4F0E">
        <w:t xml:space="preserve">reacties </w:t>
      </w:r>
      <w:r w:rsidR="00A9121B" w:rsidRPr="005E4F0E">
        <w:t xml:space="preserve">van externen </w:t>
      </w:r>
      <w:r w:rsidR="00E25EFD" w:rsidRPr="005E4F0E">
        <w:t xml:space="preserve">frequent </w:t>
      </w:r>
      <w:r w:rsidRPr="005E4F0E">
        <w:t xml:space="preserve">vertraagd binnenkomen, is het </w:t>
      </w:r>
      <w:r w:rsidR="00A9121B" w:rsidRPr="005E4F0E">
        <w:t>aanbevolen</w:t>
      </w:r>
      <w:r w:rsidRPr="005E4F0E">
        <w:t xml:space="preserve"> om (1) tijdig te starten </w:t>
      </w:r>
      <w:r w:rsidR="00E25EFD" w:rsidRPr="005E4F0E">
        <w:t xml:space="preserve">met dit proces </w:t>
      </w:r>
      <w:r w:rsidRPr="005E4F0E">
        <w:t xml:space="preserve">en (2) meer </w:t>
      </w:r>
      <w:r w:rsidR="00706709" w:rsidRPr="005E4F0E">
        <w:t>stakeholders</w:t>
      </w:r>
      <w:r w:rsidRPr="005E4F0E">
        <w:t xml:space="preserve"> te </w:t>
      </w:r>
      <w:r w:rsidR="00706709" w:rsidRPr="005E4F0E">
        <w:t>bevragen</w:t>
      </w:r>
      <w:r w:rsidRPr="005E4F0E">
        <w:t xml:space="preserve"> dan </w:t>
      </w:r>
      <w:r w:rsidR="00706709" w:rsidRPr="005E4F0E">
        <w:t>strikt vereist</w:t>
      </w:r>
      <w:r w:rsidRPr="005E4F0E">
        <w:t>.</w:t>
      </w:r>
    </w:p>
    <w:p w14:paraId="514685D0" w14:textId="622EA321" w:rsidR="003155BA" w:rsidRPr="005E4F0E" w:rsidRDefault="003155BA" w:rsidP="00587F54"/>
    <w:tbl>
      <w:tblPr>
        <w:tblStyle w:val="TableGrid"/>
        <w:tblW w:w="9126" w:type="dxa"/>
        <w:tblLayout w:type="fixed"/>
        <w:tblLook w:val="04A0" w:firstRow="1" w:lastRow="0" w:firstColumn="1" w:lastColumn="0" w:noHBand="0" w:noVBand="1"/>
      </w:tblPr>
      <w:tblGrid>
        <w:gridCol w:w="2547"/>
        <w:gridCol w:w="4394"/>
        <w:gridCol w:w="728"/>
        <w:gridCol w:w="728"/>
        <w:gridCol w:w="729"/>
      </w:tblGrid>
      <w:tr w:rsidR="00B978D0" w:rsidRPr="005E4F0E" w14:paraId="21671447" w14:textId="77777777" w:rsidTr="007A0F14">
        <w:trPr>
          <w:cantSplit/>
          <w:trHeight w:val="1518"/>
        </w:trPr>
        <w:tc>
          <w:tcPr>
            <w:tcW w:w="2547" w:type="dxa"/>
            <w:vAlign w:val="bottom"/>
          </w:tcPr>
          <w:p w14:paraId="13D1D9CC" w14:textId="145B8CFE" w:rsidR="00B978D0" w:rsidRPr="005E4F0E" w:rsidRDefault="00B978D0" w:rsidP="00B978D0">
            <w:pPr>
              <w:spacing w:line="280" w:lineRule="exact"/>
              <w:contextualSpacing/>
              <w:rPr>
                <w:b/>
                <w:szCs w:val="18"/>
              </w:rPr>
            </w:pPr>
            <w:r w:rsidRPr="005E4F0E">
              <w:rPr>
                <w:b/>
                <w:szCs w:val="18"/>
              </w:rPr>
              <w:t>Titulatuur, naam en e-mail</w:t>
            </w:r>
          </w:p>
        </w:tc>
        <w:tc>
          <w:tcPr>
            <w:tcW w:w="4394" w:type="dxa"/>
            <w:vAlign w:val="bottom"/>
          </w:tcPr>
          <w:p w14:paraId="749D1663" w14:textId="5751B726" w:rsidR="00B978D0" w:rsidRPr="005E4F0E" w:rsidRDefault="00B978D0" w:rsidP="00B978D0">
            <w:pPr>
              <w:spacing w:line="280" w:lineRule="exact"/>
              <w:contextualSpacing/>
              <w:rPr>
                <w:b/>
                <w:szCs w:val="18"/>
              </w:rPr>
            </w:pPr>
            <w:r w:rsidRPr="005E4F0E">
              <w:rPr>
                <w:b/>
                <w:szCs w:val="18"/>
              </w:rPr>
              <w:t>Toelichting bij profiel en expertise</w:t>
            </w:r>
            <w:r w:rsidRPr="005E4F0E">
              <w:rPr>
                <w:rStyle w:val="FootnoteReference"/>
                <w:b/>
                <w:szCs w:val="18"/>
              </w:rPr>
              <w:footnoteReference w:id="1"/>
            </w:r>
            <w:r w:rsidRPr="005E4F0E">
              <w:rPr>
                <w:b/>
                <w:szCs w:val="18"/>
              </w:rPr>
              <w:br/>
            </w:r>
            <w:r w:rsidR="0051664A" w:rsidRPr="005E4F0E">
              <w:rPr>
                <w:bCs/>
                <w:szCs w:val="18"/>
              </w:rPr>
              <w:t>O</w:t>
            </w:r>
            <w:r w:rsidRPr="005E4F0E">
              <w:rPr>
                <w:bCs/>
                <w:szCs w:val="18"/>
              </w:rPr>
              <w:t>rganisatie, functie, opleiding en jaar van afstuderen (</w:t>
            </w:r>
            <w:r w:rsidR="0072314C" w:rsidRPr="005E4F0E">
              <w:rPr>
                <w:bCs/>
                <w:szCs w:val="18"/>
              </w:rPr>
              <w:t xml:space="preserve">voor </w:t>
            </w:r>
            <w:r w:rsidRPr="005E4F0E">
              <w:rPr>
                <w:bCs/>
                <w:szCs w:val="18"/>
              </w:rPr>
              <w:t>oud-studenten), link naar cv, etc.</w:t>
            </w:r>
          </w:p>
        </w:tc>
        <w:tc>
          <w:tcPr>
            <w:tcW w:w="728" w:type="dxa"/>
            <w:textDirection w:val="btLr"/>
            <w:vAlign w:val="center"/>
          </w:tcPr>
          <w:p w14:paraId="4970C568" w14:textId="78A95C07" w:rsidR="00B978D0" w:rsidRPr="005E4F0E" w:rsidRDefault="00B978D0" w:rsidP="00B978D0">
            <w:pPr>
              <w:ind w:left="113" w:right="113"/>
              <w:contextualSpacing/>
              <w:rPr>
                <w:b/>
                <w:szCs w:val="18"/>
              </w:rPr>
            </w:pPr>
            <w:r w:rsidRPr="005E4F0E">
              <w:rPr>
                <w:b/>
                <w:szCs w:val="18"/>
              </w:rPr>
              <w:t>Internationale expertise</w:t>
            </w:r>
            <w:r w:rsidRPr="005E4F0E">
              <w:rPr>
                <w:rStyle w:val="FootnoteReference"/>
                <w:b/>
                <w:szCs w:val="18"/>
              </w:rPr>
              <w:footnoteReference w:id="2"/>
            </w:r>
          </w:p>
        </w:tc>
        <w:tc>
          <w:tcPr>
            <w:tcW w:w="728" w:type="dxa"/>
            <w:textDirection w:val="btLr"/>
            <w:vAlign w:val="center"/>
          </w:tcPr>
          <w:p w14:paraId="065200ED" w14:textId="75522988" w:rsidR="00B978D0" w:rsidRPr="005E4F0E" w:rsidRDefault="00B978D0" w:rsidP="00B978D0">
            <w:pPr>
              <w:ind w:left="113" w:right="113"/>
              <w:contextualSpacing/>
              <w:rPr>
                <w:b/>
                <w:szCs w:val="18"/>
              </w:rPr>
            </w:pPr>
            <w:r w:rsidRPr="005E4F0E">
              <w:rPr>
                <w:b/>
                <w:szCs w:val="18"/>
              </w:rPr>
              <w:t>(Oud-)student</w:t>
            </w:r>
            <w:r w:rsidRPr="005E4F0E">
              <w:rPr>
                <w:rStyle w:val="FootnoteReference"/>
                <w:b/>
                <w:szCs w:val="18"/>
              </w:rPr>
              <w:footnoteReference w:id="3"/>
            </w:r>
          </w:p>
        </w:tc>
        <w:tc>
          <w:tcPr>
            <w:tcW w:w="729" w:type="dxa"/>
            <w:textDirection w:val="btLr"/>
            <w:vAlign w:val="center"/>
          </w:tcPr>
          <w:p w14:paraId="12FA24EB" w14:textId="79864A8A" w:rsidR="00B978D0" w:rsidRPr="005E4F0E" w:rsidRDefault="00B978D0" w:rsidP="00B978D0">
            <w:pPr>
              <w:ind w:left="113" w:right="113"/>
              <w:contextualSpacing/>
              <w:rPr>
                <w:b/>
                <w:szCs w:val="18"/>
              </w:rPr>
            </w:pPr>
            <w:r w:rsidRPr="005E4F0E">
              <w:rPr>
                <w:b/>
                <w:szCs w:val="18"/>
              </w:rPr>
              <w:t>Werkveld</w:t>
            </w:r>
            <w:r w:rsidRPr="005E4F0E">
              <w:rPr>
                <w:rStyle w:val="FootnoteReference"/>
                <w:b/>
                <w:szCs w:val="18"/>
              </w:rPr>
              <w:footnoteReference w:id="4"/>
            </w:r>
          </w:p>
        </w:tc>
      </w:tr>
      <w:tr w:rsidR="00365009" w:rsidRPr="005E4F0E" w14:paraId="71DDE79C" w14:textId="77777777" w:rsidTr="00BD2B6E">
        <w:tc>
          <w:tcPr>
            <w:tcW w:w="2547" w:type="dxa"/>
          </w:tcPr>
          <w:p w14:paraId="0A81B785" w14:textId="77777777" w:rsidR="00365009" w:rsidRPr="005E4F0E" w:rsidRDefault="00365009" w:rsidP="00414C4E">
            <w:pPr>
              <w:spacing w:before="60" w:after="60" w:line="280" w:lineRule="exact"/>
              <w:rPr>
                <w:bCs/>
                <w:szCs w:val="18"/>
              </w:rPr>
            </w:pPr>
          </w:p>
        </w:tc>
        <w:tc>
          <w:tcPr>
            <w:tcW w:w="4394" w:type="dxa"/>
          </w:tcPr>
          <w:p w14:paraId="2D6A26FC" w14:textId="77777777" w:rsidR="00365009" w:rsidRPr="005E4F0E" w:rsidRDefault="00365009" w:rsidP="00414C4E">
            <w:pPr>
              <w:spacing w:before="60" w:after="60" w:line="280" w:lineRule="exact"/>
              <w:rPr>
                <w:bCs/>
                <w:szCs w:val="18"/>
              </w:rPr>
            </w:pPr>
          </w:p>
        </w:tc>
        <w:tc>
          <w:tcPr>
            <w:tcW w:w="728" w:type="dxa"/>
            <w:vAlign w:val="center"/>
          </w:tcPr>
          <w:p w14:paraId="5C6657D4" w14:textId="77777777" w:rsidR="00365009" w:rsidRPr="005E4F0E" w:rsidRDefault="00365009" w:rsidP="00BD2B6E">
            <w:pPr>
              <w:spacing w:before="60" w:after="60" w:line="280" w:lineRule="exact"/>
              <w:jc w:val="center"/>
              <w:rPr>
                <w:bCs/>
                <w:szCs w:val="18"/>
              </w:rPr>
            </w:pPr>
          </w:p>
        </w:tc>
        <w:tc>
          <w:tcPr>
            <w:tcW w:w="728" w:type="dxa"/>
            <w:vAlign w:val="center"/>
          </w:tcPr>
          <w:p w14:paraId="5D444864" w14:textId="77777777" w:rsidR="00365009" w:rsidRPr="005E4F0E" w:rsidRDefault="00365009" w:rsidP="00BD2B6E">
            <w:pPr>
              <w:spacing w:before="60" w:after="60" w:line="280" w:lineRule="exact"/>
              <w:jc w:val="center"/>
              <w:rPr>
                <w:bCs/>
                <w:szCs w:val="18"/>
              </w:rPr>
            </w:pPr>
          </w:p>
        </w:tc>
        <w:tc>
          <w:tcPr>
            <w:tcW w:w="729" w:type="dxa"/>
            <w:vAlign w:val="center"/>
          </w:tcPr>
          <w:p w14:paraId="1F99FF25" w14:textId="77777777" w:rsidR="00365009" w:rsidRPr="005E4F0E" w:rsidRDefault="00365009" w:rsidP="00BD2B6E">
            <w:pPr>
              <w:spacing w:before="60" w:after="60" w:line="280" w:lineRule="exact"/>
              <w:jc w:val="center"/>
              <w:rPr>
                <w:bCs/>
                <w:szCs w:val="18"/>
              </w:rPr>
            </w:pPr>
          </w:p>
        </w:tc>
      </w:tr>
      <w:tr w:rsidR="00365009" w:rsidRPr="005E4F0E" w14:paraId="291B969B" w14:textId="77777777" w:rsidTr="00BD2B6E">
        <w:tc>
          <w:tcPr>
            <w:tcW w:w="2547" w:type="dxa"/>
          </w:tcPr>
          <w:p w14:paraId="690B3C36" w14:textId="77777777" w:rsidR="00365009" w:rsidRPr="005E4F0E" w:rsidRDefault="00365009" w:rsidP="00414C4E">
            <w:pPr>
              <w:spacing w:before="60" w:after="60" w:line="280" w:lineRule="exact"/>
              <w:rPr>
                <w:bCs/>
                <w:szCs w:val="18"/>
              </w:rPr>
            </w:pPr>
          </w:p>
        </w:tc>
        <w:tc>
          <w:tcPr>
            <w:tcW w:w="4394" w:type="dxa"/>
          </w:tcPr>
          <w:p w14:paraId="6F11DD39" w14:textId="77777777" w:rsidR="00365009" w:rsidRPr="005E4F0E" w:rsidRDefault="00365009" w:rsidP="00414C4E">
            <w:pPr>
              <w:spacing w:before="60" w:after="60" w:line="280" w:lineRule="exact"/>
              <w:rPr>
                <w:bCs/>
                <w:szCs w:val="18"/>
              </w:rPr>
            </w:pPr>
          </w:p>
        </w:tc>
        <w:tc>
          <w:tcPr>
            <w:tcW w:w="728" w:type="dxa"/>
            <w:vAlign w:val="center"/>
          </w:tcPr>
          <w:p w14:paraId="1B60CC58" w14:textId="77777777" w:rsidR="00365009" w:rsidRPr="005E4F0E" w:rsidRDefault="00365009" w:rsidP="00BD2B6E">
            <w:pPr>
              <w:spacing w:before="60" w:after="60" w:line="280" w:lineRule="exact"/>
              <w:jc w:val="center"/>
              <w:rPr>
                <w:bCs/>
                <w:szCs w:val="18"/>
              </w:rPr>
            </w:pPr>
          </w:p>
        </w:tc>
        <w:tc>
          <w:tcPr>
            <w:tcW w:w="728" w:type="dxa"/>
            <w:vAlign w:val="center"/>
          </w:tcPr>
          <w:p w14:paraId="6B8C1087" w14:textId="77777777" w:rsidR="00365009" w:rsidRPr="005E4F0E" w:rsidRDefault="00365009" w:rsidP="00BD2B6E">
            <w:pPr>
              <w:spacing w:before="60" w:after="60" w:line="280" w:lineRule="exact"/>
              <w:jc w:val="center"/>
              <w:rPr>
                <w:bCs/>
                <w:szCs w:val="18"/>
              </w:rPr>
            </w:pPr>
          </w:p>
        </w:tc>
        <w:tc>
          <w:tcPr>
            <w:tcW w:w="729" w:type="dxa"/>
            <w:vAlign w:val="center"/>
          </w:tcPr>
          <w:p w14:paraId="7762EC99" w14:textId="77777777" w:rsidR="00365009" w:rsidRPr="005E4F0E" w:rsidRDefault="00365009" w:rsidP="00BD2B6E">
            <w:pPr>
              <w:spacing w:before="60" w:after="60" w:line="280" w:lineRule="exact"/>
              <w:jc w:val="center"/>
              <w:rPr>
                <w:bCs/>
                <w:szCs w:val="18"/>
              </w:rPr>
            </w:pPr>
          </w:p>
        </w:tc>
      </w:tr>
      <w:tr w:rsidR="00365009" w:rsidRPr="005E4F0E" w14:paraId="3E8D083E" w14:textId="77777777" w:rsidTr="00BD2B6E">
        <w:tc>
          <w:tcPr>
            <w:tcW w:w="2547" w:type="dxa"/>
          </w:tcPr>
          <w:p w14:paraId="226D76E0" w14:textId="77777777" w:rsidR="00365009" w:rsidRPr="005E4F0E" w:rsidRDefault="00365009" w:rsidP="00414C4E">
            <w:pPr>
              <w:spacing w:before="60" w:after="60" w:line="280" w:lineRule="exact"/>
              <w:rPr>
                <w:bCs/>
                <w:szCs w:val="18"/>
              </w:rPr>
            </w:pPr>
          </w:p>
        </w:tc>
        <w:tc>
          <w:tcPr>
            <w:tcW w:w="4394" w:type="dxa"/>
          </w:tcPr>
          <w:p w14:paraId="5C763C8D" w14:textId="77777777" w:rsidR="00365009" w:rsidRPr="005E4F0E" w:rsidRDefault="00365009" w:rsidP="00414C4E">
            <w:pPr>
              <w:spacing w:before="60" w:after="60" w:line="280" w:lineRule="exact"/>
              <w:rPr>
                <w:bCs/>
                <w:szCs w:val="18"/>
              </w:rPr>
            </w:pPr>
          </w:p>
        </w:tc>
        <w:tc>
          <w:tcPr>
            <w:tcW w:w="728" w:type="dxa"/>
            <w:vAlign w:val="center"/>
          </w:tcPr>
          <w:p w14:paraId="3EFDCA82" w14:textId="77777777" w:rsidR="00365009" w:rsidRPr="005E4F0E" w:rsidRDefault="00365009" w:rsidP="00BD2B6E">
            <w:pPr>
              <w:spacing w:before="60" w:after="60" w:line="280" w:lineRule="exact"/>
              <w:jc w:val="center"/>
              <w:rPr>
                <w:bCs/>
                <w:szCs w:val="18"/>
              </w:rPr>
            </w:pPr>
          </w:p>
        </w:tc>
        <w:tc>
          <w:tcPr>
            <w:tcW w:w="728" w:type="dxa"/>
            <w:vAlign w:val="center"/>
          </w:tcPr>
          <w:p w14:paraId="294EBC89" w14:textId="77777777" w:rsidR="00365009" w:rsidRPr="005E4F0E" w:rsidRDefault="00365009" w:rsidP="00BD2B6E">
            <w:pPr>
              <w:spacing w:before="60" w:after="60" w:line="280" w:lineRule="exact"/>
              <w:jc w:val="center"/>
              <w:rPr>
                <w:bCs/>
                <w:szCs w:val="18"/>
              </w:rPr>
            </w:pPr>
          </w:p>
        </w:tc>
        <w:tc>
          <w:tcPr>
            <w:tcW w:w="729" w:type="dxa"/>
            <w:vAlign w:val="center"/>
          </w:tcPr>
          <w:p w14:paraId="4CA3AF68" w14:textId="77777777" w:rsidR="00365009" w:rsidRPr="005E4F0E" w:rsidRDefault="00365009" w:rsidP="00BD2B6E">
            <w:pPr>
              <w:spacing w:before="60" w:after="60" w:line="280" w:lineRule="exact"/>
              <w:jc w:val="center"/>
              <w:rPr>
                <w:bCs/>
                <w:szCs w:val="18"/>
              </w:rPr>
            </w:pPr>
          </w:p>
        </w:tc>
      </w:tr>
      <w:tr w:rsidR="00365009" w:rsidRPr="005E4F0E" w14:paraId="67AF2F3F" w14:textId="77777777" w:rsidTr="00BD2B6E">
        <w:tc>
          <w:tcPr>
            <w:tcW w:w="2547" w:type="dxa"/>
          </w:tcPr>
          <w:p w14:paraId="4381F5BC" w14:textId="77777777" w:rsidR="00365009" w:rsidRPr="005E4F0E" w:rsidRDefault="00365009" w:rsidP="00414C4E">
            <w:pPr>
              <w:spacing w:before="60" w:after="60" w:line="280" w:lineRule="exact"/>
              <w:rPr>
                <w:bCs/>
                <w:szCs w:val="18"/>
              </w:rPr>
            </w:pPr>
          </w:p>
        </w:tc>
        <w:tc>
          <w:tcPr>
            <w:tcW w:w="4394" w:type="dxa"/>
          </w:tcPr>
          <w:p w14:paraId="6BBD0483" w14:textId="77777777" w:rsidR="00365009" w:rsidRPr="005E4F0E" w:rsidRDefault="00365009" w:rsidP="00414C4E">
            <w:pPr>
              <w:spacing w:before="60" w:after="60" w:line="280" w:lineRule="exact"/>
              <w:rPr>
                <w:bCs/>
                <w:szCs w:val="18"/>
              </w:rPr>
            </w:pPr>
          </w:p>
        </w:tc>
        <w:tc>
          <w:tcPr>
            <w:tcW w:w="728" w:type="dxa"/>
            <w:vAlign w:val="center"/>
          </w:tcPr>
          <w:p w14:paraId="4D62FFEA" w14:textId="77777777" w:rsidR="00365009" w:rsidRPr="005E4F0E" w:rsidRDefault="00365009" w:rsidP="00BD2B6E">
            <w:pPr>
              <w:spacing w:before="60" w:after="60" w:line="280" w:lineRule="exact"/>
              <w:jc w:val="center"/>
              <w:rPr>
                <w:bCs/>
                <w:szCs w:val="18"/>
              </w:rPr>
            </w:pPr>
          </w:p>
        </w:tc>
        <w:tc>
          <w:tcPr>
            <w:tcW w:w="728" w:type="dxa"/>
            <w:vAlign w:val="center"/>
          </w:tcPr>
          <w:p w14:paraId="6A008441" w14:textId="77777777" w:rsidR="00365009" w:rsidRPr="005E4F0E" w:rsidRDefault="00365009" w:rsidP="00BD2B6E">
            <w:pPr>
              <w:spacing w:before="60" w:after="60" w:line="280" w:lineRule="exact"/>
              <w:jc w:val="center"/>
              <w:rPr>
                <w:bCs/>
                <w:szCs w:val="18"/>
              </w:rPr>
            </w:pPr>
          </w:p>
        </w:tc>
        <w:tc>
          <w:tcPr>
            <w:tcW w:w="729" w:type="dxa"/>
            <w:vAlign w:val="center"/>
          </w:tcPr>
          <w:p w14:paraId="30DEA00F" w14:textId="77777777" w:rsidR="00365009" w:rsidRPr="005E4F0E" w:rsidRDefault="00365009" w:rsidP="00BD2B6E">
            <w:pPr>
              <w:spacing w:before="60" w:after="60" w:line="280" w:lineRule="exact"/>
              <w:jc w:val="center"/>
              <w:rPr>
                <w:bCs/>
                <w:szCs w:val="18"/>
              </w:rPr>
            </w:pPr>
          </w:p>
        </w:tc>
      </w:tr>
      <w:tr w:rsidR="00365009" w:rsidRPr="005E4F0E" w14:paraId="79112BC6" w14:textId="77777777" w:rsidTr="00BD2B6E">
        <w:tc>
          <w:tcPr>
            <w:tcW w:w="2547" w:type="dxa"/>
          </w:tcPr>
          <w:p w14:paraId="46B46EE2" w14:textId="77777777" w:rsidR="00365009" w:rsidRPr="005E4F0E" w:rsidRDefault="00365009" w:rsidP="00414C4E">
            <w:pPr>
              <w:spacing w:before="60" w:after="60" w:line="280" w:lineRule="exact"/>
              <w:rPr>
                <w:bCs/>
                <w:szCs w:val="18"/>
              </w:rPr>
            </w:pPr>
          </w:p>
        </w:tc>
        <w:tc>
          <w:tcPr>
            <w:tcW w:w="4394" w:type="dxa"/>
          </w:tcPr>
          <w:p w14:paraId="130EBCA1" w14:textId="77777777" w:rsidR="00365009" w:rsidRPr="005E4F0E" w:rsidRDefault="00365009" w:rsidP="00414C4E">
            <w:pPr>
              <w:spacing w:before="60" w:after="60" w:line="280" w:lineRule="exact"/>
              <w:rPr>
                <w:bCs/>
                <w:szCs w:val="18"/>
              </w:rPr>
            </w:pPr>
          </w:p>
        </w:tc>
        <w:tc>
          <w:tcPr>
            <w:tcW w:w="728" w:type="dxa"/>
            <w:vAlign w:val="center"/>
          </w:tcPr>
          <w:p w14:paraId="37672EE0" w14:textId="77777777" w:rsidR="00365009" w:rsidRPr="005E4F0E" w:rsidRDefault="00365009" w:rsidP="00BD2B6E">
            <w:pPr>
              <w:spacing w:before="60" w:after="60" w:line="280" w:lineRule="exact"/>
              <w:jc w:val="center"/>
              <w:rPr>
                <w:bCs/>
                <w:szCs w:val="18"/>
              </w:rPr>
            </w:pPr>
          </w:p>
        </w:tc>
        <w:tc>
          <w:tcPr>
            <w:tcW w:w="728" w:type="dxa"/>
            <w:vAlign w:val="center"/>
          </w:tcPr>
          <w:p w14:paraId="0C7E1EAC" w14:textId="77777777" w:rsidR="00365009" w:rsidRPr="005E4F0E" w:rsidRDefault="00365009" w:rsidP="00BD2B6E">
            <w:pPr>
              <w:spacing w:before="60" w:after="60" w:line="280" w:lineRule="exact"/>
              <w:jc w:val="center"/>
              <w:rPr>
                <w:bCs/>
                <w:szCs w:val="18"/>
              </w:rPr>
            </w:pPr>
          </w:p>
        </w:tc>
        <w:tc>
          <w:tcPr>
            <w:tcW w:w="729" w:type="dxa"/>
            <w:vAlign w:val="center"/>
          </w:tcPr>
          <w:p w14:paraId="5D6B510C" w14:textId="77777777" w:rsidR="00365009" w:rsidRPr="005E4F0E" w:rsidRDefault="00365009" w:rsidP="00BD2B6E">
            <w:pPr>
              <w:spacing w:before="60" w:after="60" w:line="280" w:lineRule="exact"/>
              <w:jc w:val="center"/>
              <w:rPr>
                <w:bCs/>
                <w:szCs w:val="18"/>
              </w:rPr>
            </w:pPr>
          </w:p>
        </w:tc>
      </w:tr>
      <w:tr w:rsidR="00365009" w:rsidRPr="005E4F0E" w14:paraId="3B711992" w14:textId="77777777" w:rsidTr="00BD2B6E">
        <w:tc>
          <w:tcPr>
            <w:tcW w:w="2547" w:type="dxa"/>
          </w:tcPr>
          <w:p w14:paraId="22C932C8" w14:textId="77777777" w:rsidR="00365009" w:rsidRPr="005E4F0E" w:rsidRDefault="00365009" w:rsidP="00414C4E">
            <w:pPr>
              <w:spacing w:before="60" w:after="60" w:line="280" w:lineRule="exact"/>
              <w:rPr>
                <w:bCs/>
                <w:szCs w:val="18"/>
              </w:rPr>
            </w:pPr>
          </w:p>
        </w:tc>
        <w:tc>
          <w:tcPr>
            <w:tcW w:w="4394" w:type="dxa"/>
          </w:tcPr>
          <w:p w14:paraId="1BADF335" w14:textId="77777777" w:rsidR="00365009" w:rsidRPr="005E4F0E" w:rsidRDefault="00365009" w:rsidP="00414C4E">
            <w:pPr>
              <w:spacing w:before="60" w:after="60" w:line="280" w:lineRule="exact"/>
              <w:rPr>
                <w:bCs/>
                <w:szCs w:val="18"/>
              </w:rPr>
            </w:pPr>
          </w:p>
        </w:tc>
        <w:tc>
          <w:tcPr>
            <w:tcW w:w="728" w:type="dxa"/>
            <w:vAlign w:val="center"/>
          </w:tcPr>
          <w:p w14:paraId="7B57F5D7" w14:textId="77777777" w:rsidR="00365009" w:rsidRPr="005E4F0E" w:rsidRDefault="00365009" w:rsidP="00BD2B6E">
            <w:pPr>
              <w:spacing w:before="60" w:after="60" w:line="280" w:lineRule="exact"/>
              <w:jc w:val="center"/>
              <w:rPr>
                <w:bCs/>
                <w:szCs w:val="18"/>
              </w:rPr>
            </w:pPr>
          </w:p>
        </w:tc>
        <w:tc>
          <w:tcPr>
            <w:tcW w:w="728" w:type="dxa"/>
            <w:vAlign w:val="center"/>
          </w:tcPr>
          <w:p w14:paraId="787F4525" w14:textId="77777777" w:rsidR="00365009" w:rsidRPr="005E4F0E" w:rsidRDefault="00365009" w:rsidP="00BD2B6E">
            <w:pPr>
              <w:spacing w:before="60" w:after="60" w:line="280" w:lineRule="exact"/>
              <w:jc w:val="center"/>
              <w:rPr>
                <w:bCs/>
                <w:szCs w:val="18"/>
              </w:rPr>
            </w:pPr>
          </w:p>
        </w:tc>
        <w:tc>
          <w:tcPr>
            <w:tcW w:w="729" w:type="dxa"/>
            <w:vAlign w:val="center"/>
          </w:tcPr>
          <w:p w14:paraId="458C8903" w14:textId="77777777" w:rsidR="00365009" w:rsidRPr="005E4F0E" w:rsidRDefault="00365009" w:rsidP="00BD2B6E">
            <w:pPr>
              <w:spacing w:before="60" w:after="60" w:line="280" w:lineRule="exact"/>
              <w:jc w:val="center"/>
              <w:rPr>
                <w:bCs/>
                <w:szCs w:val="18"/>
              </w:rPr>
            </w:pPr>
          </w:p>
        </w:tc>
      </w:tr>
      <w:tr w:rsidR="00365009" w:rsidRPr="005E4F0E" w14:paraId="4CEC7256" w14:textId="77777777" w:rsidTr="00BD2B6E">
        <w:tc>
          <w:tcPr>
            <w:tcW w:w="2547" w:type="dxa"/>
          </w:tcPr>
          <w:p w14:paraId="7CEEDBF0" w14:textId="77777777" w:rsidR="00365009" w:rsidRPr="005E4F0E" w:rsidRDefault="00365009" w:rsidP="00414C4E">
            <w:pPr>
              <w:spacing w:before="60" w:after="60" w:line="280" w:lineRule="exact"/>
              <w:rPr>
                <w:bCs/>
                <w:szCs w:val="18"/>
              </w:rPr>
            </w:pPr>
          </w:p>
        </w:tc>
        <w:tc>
          <w:tcPr>
            <w:tcW w:w="4394" w:type="dxa"/>
          </w:tcPr>
          <w:p w14:paraId="72788796" w14:textId="77777777" w:rsidR="00365009" w:rsidRPr="005E4F0E" w:rsidRDefault="00365009" w:rsidP="00414C4E">
            <w:pPr>
              <w:spacing w:before="60" w:after="60" w:line="280" w:lineRule="exact"/>
              <w:rPr>
                <w:bCs/>
                <w:szCs w:val="18"/>
              </w:rPr>
            </w:pPr>
          </w:p>
        </w:tc>
        <w:tc>
          <w:tcPr>
            <w:tcW w:w="728" w:type="dxa"/>
            <w:vAlign w:val="center"/>
          </w:tcPr>
          <w:p w14:paraId="14F67A02" w14:textId="77777777" w:rsidR="00365009" w:rsidRPr="005E4F0E" w:rsidRDefault="00365009" w:rsidP="00BD2B6E">
            <w:pPr>
              <w:spacing w:before="60" w:after="60" w:line="280" w:lineRule="exact"/>
              <w:jc w:val="center"/>
              <w:rPr>
                <w:bCs/>
                <w:szCs w:val="18"/>
              </w:rPr>
            </w:pPr>
          </w:p>
        </w:tc>
        <w:tc>
          <w:tcPr>
            <w:tcW w:w="728" w:type="dxa"/>
            <w:vAlign w:val="center"/>
          </w:tcPr>
          <w:p w14:paraId="4EB36396" w14:textId="77777777" w:rsidR="00365009" w:rsidRPr="005E4F0E" w:rsidRDefault="00365009" w:rsidP="00BD2B6E">
            <w:pPr>
              <w:spacing w:before="60" w:after="60" w:line="280" w:lineRule="exact"/>
              <w:jc w:val="center"/>
              <w:rPr>
                <w:bCs/>
                <w:szCs w:val="18"/>
              </w:rPr>
            </w:pPr>
          </w:p>
        </w:tc>
        <w:tc>
          <w:tcPr>
            <w:tcW w:w="729" w:type="dxa"/>
            <w:vAlign w:val="center"/>
          </w:tcPr>
          <w:p w14:paraId="5300488F" w14:textId="77777777" w:rsidR="00365009" w:rsidRPr="005E4F0E" w:rsidRDefault="00365009" w:rsidP="00BD2B6E">
            <w:pPr>
              <w:spacing w:before="60" w:after="60" w:line="280" w:lineRule="exact"/>
              <w:jc w:val="center"/>
              <w:rPr>
                <w:bCs/>
                <w:szCs w:val="18"/>
              </w:rPr>
            </w:pPr>
          </w:p>
        </w:tc>
      </w:tr>
      <w:tr w:rsidR="009971E2" w:rsidRPr="005E4F0E" w14:paraId="3AB0959E" w14:textId="77777777" w:rsidTr="00BD2B6E">
        <w:tc>
          <w:tcPr>
            <w:tcW w:w="2547" w:type="dxa"/>
          </w:tcPr>
          <w:p w14:paraId="10BB43B3" w14:textId="77777777" w:rsidR="009971E2" w:rsidRPr="005E4F0E" w:rsidRDefault="009971E2" w:rsidP="00414C4E">
            <w:pPr>
              <w:spacing w:before="60" w:after="60" w:line="280" w:lineRule="exact"/>
              <w:rPr>
                <w:bCs/>
                <w:szCs w:val="18"/>
              </w:rPr>
            </w:pPr>
          </w:p>
        </w:tc>
        <w:tc>
          <w:tcPr>
            <w:tcW w:w="4394" w:type="dxa"/>
          </w:tcPr>
          <w:p w14:paraId="7B20D2DC" w14:textId="77777777" w:rsidR="009971E2" w:rsidRPr="005E4F0E" w:rsidRDefault="009971E2" w:rsidP="00414C4E">
            <w:pPr>
              <w:spacing w:before="60" w:after="60" w:line="280" w:lineRule="exact"/>
              <w:rPr>
                <w:bCs/>
                <w:szCs w:val="18"/>
              </w:rPr>
            </w:pPr>
          </w:p>
        </w:tc>
        <w:tc>
          <w:tcPr>
            <w:tcW w:w="728" w:type="dxa"/>
            <w:vAlign w:val="center"/>
          </w:tcPr>
          <w:p w14:paraId="354641E6" w14:textId="77777777" w:rsidR="009971E2" w:rsidRPr="005E4F0E" w:rsidRDefault="009971E2" w:rsidP="00BD2B6E">
            <w:pPr>
              <w:spacing w:before="60" w:after="60" w:line="280" w:lineRule="exact"/>
              <w:jc w:val="center"/>
              <w:rPr>
                <w:bCs/>
                <w:szCs w:val="18"/>
              </w:rPr>
            </w:pPr>
          </w:p>
        </w:tc>
        <w:tc>
          <w:tcPr>
            <w:tcW w:w="728" w:type="dxa"/>
            <w:vAlign w:val="center"/>
          </w:tcPr>
          <w:p w14:paraId="635AF7AF" w14:textId="77777777" w:rsidR="009971E2" w:rsidRPr="005E4F0E" w:rsidRDefault="009971E2" w:rsidP="00BD2B6E">
            <w:pPr>
              <w:spacing w:before="60" w:after="60" w:line="280" w:lineRule="exact"/>
              <w:jc w:val="center"/>
              <w:rPr>
                <w:bCs/>
                <w:szCs w:val="18"/>
              </w:rPr>
            </w:pPr>
          </w:p>
        </w:tc>
        <w:tc>
          <w:tcPr>
            <w:tcW w:w="729" w:type="dxa"/>
            <w:vAlign w:val="center"/>
          </w:tcPr>
          <w:p w14:paraId="33DCDA54" w14:textId="77777777" w:rsidR="009971E2" w:rsidRPr="005E4F0E" w:rsidRDefault="009971E2" w:rsidP="00BD2B6E">
            <w:pPr>
              <w:spacing w:before="60" w:after="60" w:line="280" w:lineRule="exact"/>
              <w:jc w:val="center"/>
              <w:rPr>
                <w:bCs/>
                <w:szCs w:val="18"/>
              </w:rPr>
            </w:pPr>
          </w:p>
        </w:tc>
      </w:tr>
      <w:tr w:rsidR="009971E2" w:rsidRPr="005E4F0E" w14:paraId="730086FA" w14:textId="77777777" w:rsidTr="00BD2B6E">
        <w:tc>
          <w:tcPr>
            <w:tcW w:w="2547" w:type="dxa"/>
          </w:tcPr>
          <w:p w14:paraId="0E340517" w14:textId="77777777" w:rsidR="009971E2" w:rsidRPr="005E4F0E" w:rsidRDefault="009971E2" w:rsidP="00414C4E">
            <w:pPr>
              <w:spacing w:before="60" w:after="60" w:line="280" w:lineRule="exact"/>
              <w:rPr>
                <w:bCs/>
                <w:szCs w:val="18"/>
              </w:rPr>
            </w:pPr>
          </w:p>
        </w:tc>
        <w:tc>
          <w:tcPr>
            <w:tcW w:w="4394" w:type="dxa"/>
          </w:tcPr>
          <w:p w14:paraId="7CB40836" w14:textId="77777777" w:rsidR="009971E2" w:rsidRPr="005E4F0E" w:rsidRDefault="009971E2" w:rsidP="00414C4E">
            <w:pPr>
              <w:spacing w:before="60" w:after="60" w:line="280" w:lineRule="exact"/>
              <w:rPr>
                <w:bCs/>
                <w:szCs w:val="18"/>
              </w:rPr>
            </w:pPr>
          </w:p>
        </w:tc>
        <w:tc>
          <w:tcPr>
            <w:tcW w:w="728" w:type="dxa"/>
            <w:vAlign w:val="center"/>
          </w:tcPr>
          <w:p w14:paraId="21ABFD0D" w14:textId="77777777" w:rsidR="009971E2" w:rsidRPr="005E4F0E" w:rsidRDefault="009971E2" w:rsidP="00BD2B6E">
            <w:pPr>
              <w:spacing w:before="60" w:after="60" w:line="280" w:lineRule="exact"/>
              <w:jc w:val="center"/>
              <w:rPr>
                <w:bCs/>
                <w:szCs w:val="18"/>
              </w:rPr>
            </w:pPr>
          </w:p>
        </w:tc>
        <w:tc>
          <w:tcPr>
            <w:tcW w:w="728" w:type="dxa"/>
            <w:vAlign w:val="center"/>
          </w:tcPr>
          <w:p w14:paraId="5E1791E5" w14:textId="77777777" w:rsidR="009971E2" w:rsidRPr="005E4F0E" w:rsidRDefault="009971E2" w:rsidP="00BD2B6E">
            <w:pPr>
              <w:spacing w:before="60" w:after="60" w:line="280" w:lineRule="exact"/>
              <w:jc w:val="center"/>
              <w:rPr>
                <w:bCs/>
                <w:szCs w:val="18"/>
              </w:rPr>
            </w:pPr>
          </w:p>
        </w:tc>
        <w:tc>
          <w:tcPr>
            <w:tcW w:w="729" w:type="dxa"/>
            <w:vAlign w:val="center"/>
          </w:tcPr>
          <w:p w14:paraId="4944E48B" w14:textId="77777777" w:rsidR="009971E2" w:rsidRPr="005E4F0E" w:rsidRDefault="009971E2" w:rsidP="00BD2B6E">
            <w:pPr>
              <w:spacing w:before="60" w:after="60" w:line="280" w:lineRule="exact"/>
              <w:jc w:val="center"/>
              <w:rPr>
                <w:bCs/>
                <w:szCs w:val="18"/>
              </w:rPr>
            </w:pPr>
          </w:p>
        </w:tc>
      </w:tr>
      <w:tr w:rsidR="00BD2B6E" w:rsidRPr="005E4F0E" w14:paraId="2BCE4533" w14:textId="77777777" w:rsidTr="00BD2B6E">
        <w:tc>
          <w:tcPr>
            <w:tcW w:w="2547" w:type="dxa"/>
          </w:tcPr>
          <w:p w14:paraId="3CD4A8B5" w14:textId="77777777" w:rsidR="00BD2B6E" w:rsidRPr="005E4F0E" w:rsidRDefault="00BD2B6E" w:rsidP="00414C4E">
            <w:pPr>
              <w:spacing w:before="60" w:after="60" w:line="280" w:lineRule="exact"/>
              <w:rPr>
                <w:bCs/>
                <w:szCs w:val="18"/>
              </w:rPr>
            </w:pPr>
          </w:p>
        </w:tc>
        <w:tc>
          <w:tcPr>
            <w:tcW w:w="4394" w:type="dxa"/>
          </w:tcPr>
          <w:p w14:paraId="4558EE69" w14:textId="77777777" w:rsidR="00BD2B6E" w:rsidRPr="005E4F0E" w:rsidRDefault="00BD2B6E" w:rsidP="00414C4E">
            <w:pPr>
              <w:spacing w:before="60" w:after="60" w:line="280" w:lineRule="exact"/>
              <w:rPr>
                <w:bCs/>
                <w:szCs w:val="18"/>
              </w:rPr>
            </w:pPr>
          </w:p>
        </w:tc>
        <w:tc>
          <w:tcPr>
            <w:tcW w:w="728" w:type="dxa"/>
            <w:vAlign w:val="center"/>
          </w:tcPr>
          <w:p w14:paraId="7FBF16FF" w14:textId="77777777" w:rsidR="00BD2B6E" w:rsidRPr="005E4F0E" w:rsidRDefault="00BD2B6E" w:rsidP="00BD2B6E">
            <w:pPr>
              <w:spacing w:before="60" w:after="60" w:line="280" w:lineRule="exact"/>
              <w:jc w:val="center"/>
              <w:rPr>
                <w:bCs/>
                <w:szCs w:val="18"/>
              </w:rPr>
            </w:pPr>
          </w:p>
        </w:tc>
        <w:tc>
          <w:tcPr>
            <w:tcW w:w="728" w:type="dxa"/>
            <w:vAlign w:val="center"/>
          </w:tcPr>
          <w:p w14:paraId="60E22135" w14:textId="77777777" w:rsidR="00BD2B6E" w:rsidRPr="005E4F0E" w:rsidRDefault="00BD2B6E" w:rsidP="00BD2B6E">
            <w:pPr>
              <w:spacing w:before="60" w:after="60" w:line="280" w:lineRule="exact"/>
              <w:jc w:val="center"/>
              <w:rPr>
                <w:bCs/>
                <w:szCs w:val="18"/>
              </w:rPr>
            </w:pPr>
          </w:p>
        </w:tc>
        <w:tc>
          <w:tcPr>
            <w:tcW w:w="729" w:type="dxa"/>
            <w:vAlign w:val="center"/>
          </w:tcPr>
          <w:p w14:paraId="5E20CFBC" w14:textId="77777777" w:rsidR="00BD2B6E" w:rsidRPr="005E4F0E" w:rsidRDefault="00BD2B6E" w:rsidP="00BD2B6E">
            <w:pPr>
              <w:spacing w:before="60" w:after="60" w:line="280" w:lineRule="exact"/>
              <w:jc w:val="center"/>
              <w:rPr>
                <w:bCs/>
                <w:szCs w:val="18"/>
              </w:rPr>
            </w:pPr>
          </w:p>
        </w:tc>
      </w:tr>
      <w:tr w:rsidR="00BD2B6E" w:rsidRPr="005E4F0E" w14:paraId="1EE36642" w14:textId="77777777" w:rsidTr="00BD2B6E">
        <w:tc>
          <w:tcPr>
            <w:tcW w:w="2547" w:type="dxa"/>
          </w:tcPr>
          <w:p w14:paraId="5E1E600F" w14:textId="77777777" w:rsidR="00BD2B6E" w:rsidRPr="005E4F0E" w:rsidRDefault="00BD2B6E" w:rsidP="00414C4E">
            <w:pPr>
              <w:spacing w:before="60" w:after="60" w:line="280" w:lineRule="exact"/>
              <w:rPr>
                <w:bCs/>
                <w:szCs w:val="18"/>
              </w:rPr>
            </w:pPr>
          </w:p>
        </w:tc>
        <w:tc>
          <w:tcPr>
            <w:tcW w:w="4394" w:type="dxa"/>
          </w:tcPr>
          <w:p w14:paraId="4E580BCC" w14:textId="77777777" w:rsidR="00BD2B6E" w:rsidRPr="005E4F0E" w:rsidRDefault="00BD2B6E" w:rsidP="00414C4E">
            <w:pPr>
              <w:spacing w:before="60" w:after="60" w:line="280" w:lineRule="exact"/>
              <w:rPr>
                <w:bCs/>
                <w:szCs w:val="18"/>
              </w:rPr>
            </w:pPr>
          </w:p>
        </w:tc>
        <w:tc>
          <w:tcPr>
            <w:tcW w:w="728" w:type="dxa"/>
            <w:vAlign w:val="center"/>
          </w:tcPr>
          <w:p w14:paraId="22C95D9D" w14:textId="77777777" w:rsidR="00BD2B6E" w:rsidRPr="005E4F0E" w:rsidRDefault="00BD2B6E" w:rsidP="00BD2B6E">
            <w:pPr>
              <w:spacing w:before="60" w:after="60" w:line="280" w:lineRule="exact"/>
              <w:jc w:val="center"/>
              <w:rPr>
                <w:bCs/>
                <w:szCs w:val="18"/>
              </w:rPr>
            </w:pPr>
          </w:p>
        </w:tc>
        <w:tc>
          <w:tcPr>
            <w:tcW w:w="728" w:type="dxa"/>
            <w:vAlign w:val="center"/>
          </w:tcPr>
          <w:p w14:paraId="221914F9" w14:textId="77777777" w:rsidR="00BD2B6E" w:rsidRPr="005E4F0E" w:rsidRDefault="00BD2B6E" w:rsidP="00BD2B6E">
            <w:pPr>
              <w:spacing w:before="60" w:after="60" w:line="280" w:lineRule="exact"/>
              <w:jc w:val="center"/>
              <w:rPr>
                <w:bCs/>
                <w:szCs w:val="18"/>
              </w:rPr>
            </w:pPr>
          </w:p>
        </w:tc>
        <w:tc>
          <w:tcPr>
            <w:tcW w:w="729" w:type="dxa"/>
            <w:vAlign w:val="center"/>
          </w:tcPr>
          <w:p w14:paraId="37464C21" w14:textId="77777777" w:rsidR="00BD2B6E" w:rsidRPr="005E4F0E" w:rsidRDefault="00BD2B6E" w:rsidP="00BD2B6E">
            <w:pPr>
              <w:spacing w:before="60" w:after="60" w:line="280" w:lineRule="exact"/>
              <w:jc w:val="center"/>
              <w:rPr>
                <w:bCs/>
                <w:szCs w:val="18"/>
              </w:rPr>
            </w:pPr>
          </w:p>
        </w:tc>
      </w:tr>
    </w:tbl>
    <w:p w14:paraId="51B20770" w14:textId="77777777" w:rsidR="00697D19" w:rsidRPr="005E4F0E" w:rsidRDefault="00697D19">
      <w:pPr>
        <w:rPr>
          <w:rFonts w:ascii="Calibri Light" w:eastAsia="Times New Roman" w:hAnsi="Calibri Light"/>
          <w:color w:val="2E74B5"/>
          <w:sz w:val="16"/>
          <w:szCs w:val="16"/>
        </w:rPr>
      </w:pPr>
      <w:bookmarkStart w:id="2" w:name="_Toc150431030"/>
      <w:r w:rsidRPr="005E4F0E">
        <w:rPr>
          <w:sz w:val="6"/>
          <w:szCs w:val="12"/>
        </w:rPr>
        <w:br w:type="page"/>
      </w:r>
    </w:p>
    <w:p w14:paraId="7AC86F64" w14:textId="023C5085" w:rsidR="00816EFE" w:rsidRPr="005E4F0E" w:rsidRDefault="008A6E32" w:rsidP="008A6E32">
      <w:pPr>
        <w:pStyle w:val="Heading1"/>
      </w:pPr>
      <w:bookmarkStart w:id="3" w:name="_Toc212037481"/>
      <w:r w:rsidRPr="005E4F0E">
        <w:lastRenderedPageBreak/>
        <w:t xml:space="preserve">2. </w:t>
      </w:r>
      <w:r w:rsidR="00B0092D" w:rsidRPr="005E4F0E">
        <w:t>Aan te leveren i</w:t>
      </w:r>
      <w:r w:rsidR="00816EFE" w:rsidRPr="005E4F0E">
        <w:t>nformatie</w:t>
      </w:r>
      <w:bookmarkEnd w:id="3"/>
    </w:p>
    <w:p w14:paraId="795A7DAA" w14:textId="60DC946F" w:rsidR="003B7612" w:rsidRPr="005E4F0E" w:rsidRDefault="003B7612" w:rsidP="003B7612">
      <w:r w:rsidRPr="005E4F0E">
        <w:t>Voor kwalitatieve feedback van stakeholders, wordt ten minste de volgende informatie aan hen bezorgd:</w:t>
      </w:r>
    </w:p>
    <w:p w14:paraId="2B540E5A" w14:textId="4AEF8485" w:rsidR="003B7612" w:rsidRPr="005E4F0E" w:rsidRDefault="007C1936" w:rsidP="003B7612">
      <w:pPr>
        <w:pStyle w:val="Heading2"/>
        <w:numPr>
          <w:ilvl w:val="0"/>
          <w:numId w:val="0"/>
        </w:numPr>
        <w:ind w:left="284" w:hanging="284"/>
      </w:pPr>
      <w:bookmarkStart w:id="4" w:name="_Toc212037482"/>
      <w:r w:rsidRPr="005E4F0E">
        <w:t>T</w:t>
      </w:r>
      <w:r w:rsidR="003B7612" w:rsidRPr="005E4F0E">
        <w:t>oelichting context</w:t>
      </w:r>
      <w:bookmarkEnd w:id="4"/>
    </w:p>
    <w:p w14:paraId="4D94ABC2" w14:textId="2146E114" w:rsidR="009A6376" w:rsidRPr="005E4F0E" w:rsidRDefault="009A6376" w:rsidP="009A6376">
      <w:r w:rsidRPr="005E4F0E">
        <w:t xml:space="preserve">Licht </w:t>
      </w:r>
      <w:r w:rsidR="00D04BE8" w:rsidRPr="005E4F0E">
        <w:t xml:space="preserve">bij het contacteren van externe stakeholders </w:t>
      </w:r>
      <w:r w:rsidRPr="005E4F0E">
        <w:t xml:space="preserve">kort </w:t>
      </w:r>
      <w:r w:rsidR="001658D2" w:rsidRPr="005E4F0E">
        <w:t xml:space="preserve">de context </w:t>
      </w:r>
      <w:r w:rsidR="004406FA" w:rsidRPr="005E4F0E">
        <w:t>toe, zodat ze het concept van (domeinspecifieke) leerresultaten zeker begrijpen</w:t>
      </w:r>
      <w:r w:rsidR="006162E4" w:rsidRPr="005E4F0E">
        <w:t>, bijvoorbeeld:</w:t>
      </w:r>
      <w:r w:rsidRPr="005E4F0E">
        <w:t xml:space="preserve"> </w:t>
      </w:r>
    </w:p>
    <w:p w14:paraId="207A0A9E" w14:textId="7BB4A85E" w:rsidR="006162E4" w:rsidRPr="005E4F0E" w:rsidRDefault="006162E4" w:rsidP="00935D2D">
      <w:pPr>
        <w:ind w:left="851" w:right="850"/>
        <w:rPr>
          <w:i/>
          <w:iCs/>
        </w:rPr>
      </w:pPr>
      <w:r w:rsidRPr="005E4F0E">
        <w:rPr>
          <w:i/>
          <w:iCs/>
        </w:rPr>
        <w:t xml:space="preserve">Beste </w:t>
      </w:r>
      <w:r w:rsidR="00411840" w:rsidRPr="005E4F0E">
        <w:rPr>
          <w:i/>
          <w:iCs/>
          <w:highlight w:val="yellow"/>
        </w:rPr>
        <w:t>[naam]</w:t>
      </w:r>
      <w:r w:rsidR="00411840" w:rsidRPr="005E4F0E">
        <w:rPr>
          <w:i/>
          <w:iCs/>
        </w:rPr>
        <w:t>,</w:t>
      </w:r>
    </w:p>
    <w:p w14:paraId="50A2963F" w14:textId="65F83B29" w:rsidR="00D8722E" w:rsidRPr="005E4F0E" w:rsidRDefault="00D8722E" w:rsidP="00935D2D">
      <w:pPr>
        <w:ind w:left="851" w:right="850"/>
        <w:rPr>
          <w:i/>
          <w:iCs/>
        </w:rPr>
      </w:pPr>
      <w:r w:rsidRPr="005E4F0E">
        <w:rPr>
          <w:i/>
          <w:iCs/>
        </w:rPr>
        <w:t xml:space="preserve">De Vlaamse Overheid </w:t>
      </w:r>
      <w:r w:rsidR="00545982" w:rsidRPr="005E4F0E">
        <w:rPr>
          <w:i/>
          <w:iCs/>
        </w:rPr>
        <w:t>bepaalt</w:t>
      </w:r>
      <w:r w:rsidRPr="005E4F0E">
        <w:rPr>
          <w:i/>
          <w:iCs/>
        </w:rPr>
        <w:t xml:space="preserve"> dat voor elk</w:t>
      </w:r>
      <w:r w:rsidR="00781DD9" w:rsidRPr="005E4F0E">
        <w:rPr>
          <w:i/>
          <w:iCs/>
        </w:rPr>
        <w:t>e</w:t>
      </w:r>
      <w:r w:rsidR="00545982" w:rsidRPr="005E4F0E">
        <w:rPr>
          <w:i/>
          <w:iCs/>
        </w:rPr>
        <w:t xml:space="preserve"> graduaat</w:t>
      </w:r>
      <w:r w:rsidR="00781DD9" w:rsidRPr="005E4F0E">
        <w:rPr>
          <w:i/>
          <w:iCs/>
        </w:rPr>
        <w:t>s</w:t>
      </w:r>
      <w:r w:rsidR="00D515C5" w:rsidRPr="005E4F0E">
        <w:rPr>
          <w:i/>
          <w:iCs/>
        </w:rPr>
        <w:t>-,</w:t>
      </w:r>
      <w:r w:rsidRPr="005E4F0E">
        <w:rPr>
          <w:i/>
          <w:iCs/>
        </w:rPr>
        <w:t xml:space="preserve"> bachelor- en master</w:t>
      </w:r>
      <w:r w:rsidR="00D515C5" w:rsidRPr="005E4F0E">
        <w:rPr>
          <w:i/>
          <w:iCs/>
        </w:rPr>
        <w:t>opleiding</w:t>
      </w:r>
      <w:r w:rsidR="00B731A0" w:rsidRPr="005E4F0E">
        <w:rPr>
          <w:i/>
          <w:iCs/>
        </w:rPr>
        <w:t xml:space="preserve"> </w:t>
      </w:r>
      <w:hyperlink r:id="rId12" w:history="1">
        <w:r w:rsidR="000B27E2" w:rsidRPr="005E4F0E">
          <w:rPr>
            <w:rStyle w:val="Hyperlink"/>
            <w:i/>
            <w:iCs/>
          </w:rPr>
          <w:t>domeinspecifieke leerresultaten</w:t>
        </w:r>
      </w:hyperlink>
      <w:r w:rsidR="000B27E2" w:rsidRPr="005E4F0E">
        <w:rPr>
          <w:i/>
          <w:iCs/>
        </w:rPr>
        <w:t xml:space="preserve"> (DLR) </w:t>
      </w:r>
      <w:r w:rsidR="00D515C5" w:rsidRPr="005E4F0E">
        <w:rPr>
          <w:i/>
          <w:iCs/>
        </w:rPr>
        <w:t>moet</w:t>
      </w:r>
      <w:r w:rsidR="000B27E2" w:rsidRPr="005E4F0E">
        <w:rPr>
          <w:i/>
          <w:iCs/>
        </w:rPr>
        <w:t>en</w:t>
      </w:r>
      <w:r w:rsidR="00D515C5" w:rsidRPr="005E4F0E">
        <w:rPr>
          <w:i/>
          <w:iCs/>
        </w:rPr>
        <w:t xml:space="preserve"> worden</w:t>
      </w:r>
      <w:r w:rsidRPr="005E4F0E">
        <w:rPr>
          <w:i/>
          <w:iCs/>
        </w:rPr>
        <w:t xml:space="preserve"> opgesteld. </w:t>
      </w:r>
      <w:r w:rsidR="00D515C5" w:rsidRPr="005E4F0E">
        <w:rPr>
          <w:i/>
          <w:iCs/>
        </w:rPr>
        <w:t xml:space="preserve">Deze leerresultaten geven weer </w:t>
      </w:r>
      <w:r w:rsidRPr="005E4F0E">
        <w:rPr>
          <w:i/>
          <w:iCs/>
        </w:rPr>
        <w:t xml:space="preserve">over welke competenties een afgestudeerde </w:t>
      </w:r>
      <w:r w:rsidR="00D515C5" w:rsidRPr="005E4F0E">
        <w:rPr>
          <w:i/>
          <w:iCs/>
        </w:rPr>
        <w:t>van de</w:t>
      </w:r>
      <w:r w:rsidRPr="005E4F0E">
        <w:rPr>
          <w:i/>
          <w:iCs/>
        </w:rPr>
        <w:t xml:space="preserve"> </w:t>
      </w:r>
      <w:r w:rsidR="00D515C5" w:rsidRPr="005E4F0E">
        <w:rPr>
          <w:b/>
          <w:bCs/>
          <w:i/>
          <w:iCs/>
          <w:highlight w:val="yellow"/>
        </w:rPr>
        <w:t>[naam opleiding]</w:t>
      </w:r>
      <w:r w:rsidRPr="005E4F0E">
        <w:rPr>
          <w:i/>
          <w:iCs/>
        </w:rPr>
        <w:t xml:space="preserve"> </w:t>
      </w:r>
      <w:r w:rsidR="000B27E2" w:rsidRPr="005E4F0E">
        <w:rPr>
          <w:i/>
          <w:iCs/>
        </w:rPr>
        <w:t xml:space="preserve">in Vlaanderen </w:t>
      </w:r>
      <w:r w:rsidRPr="005E4F0E">
        <w:rPr>
          <w:i/>
          <w:iCs/>
        </w:rPr>
        <w:t>moet beschikken.</w:t>
      </w:r>
    </w:p>
    <w:p w14:paraId="00AA297E" w14:textId="51C2DDFE" w:rsidR="00D8722E" w:rsidRPr="005E4F0E" w:rsidRDefault="00BB3937" w:rsidP="00935D2D">
      <w:pPr>
        <w:ind w:left="851" w:right="850"/>
        <w:rPr>
          <w:i/>
          <w:iCs/>
        </w:rPr>
      </w:pPr>
      <w:r w:rsidRPr="005E4F0E">
        <w:rPr>
          <w:i/>
          <w:iCs/>
        </w:rPr>
        <w:t xml:space="preserve">Met het oog op validering moeten DLR worden afgetoetst bij externe stakeholders, </w:t>
      </w:r>
      <w:r w:rsidR="002820B9" w:rsidRPr="005E4F0E">
        <w:rPr>
          <w:i/>
          <w:iCs/>
        </w:rPr>
        <w:t>meer bepaald bij</w:t>
      </w:r>
      <w:r w:rsidRPr="005E4F0E">
        <w:rPr>
          <w:i/>
          <w:iCs/>
        </w:rPr>
        <w:t xml:space="preserve"> (oud-)studenten, vertegenwoordigers van het werkveld en internationale experten. </w:t>
      </w:r>
      <w:r w:rsidR="00F649EF" w:rsidRPr="005E4F0E">
        <w:rPr>
          <w:i/>
          <w:iCs/>
        </w:rPr>
        <w:t>Onze</w:t>
      </w:r>
      <w:r w:rsidR="00D8722E" w:rsidRPr="005E4F0E">
        <w:rPr>
          <w:i/>
          <w:iCs/>
        </w:rPr>
        <w:t xml:space="preserve"> opleiding zou het </w:t>
      </w:r>
      <w:r w:rsidR="00F649EF" w:rsidRPr="005E4F0E">
        <w:rPr>
          <w:i/>
          <w:iCs/>
        </w:rPr>
        <w:t xml:space="preserve">daarom </w:t>
      </w:r>
      <w:r w:rsidR="00D8722E" w:rsidRPr="005E4F0E">
        <w:rPr>
          <w:i/>
          <w:iCs/>
        </w:rPr>
        <w:t>op prijs stellen</w:t>
      </w:r>
      <w:r w:rsidR="00F649EF" w:rsidRPr="005E4F0E">
        <w:rPr>
          <w:i/>
          <w:iCs/>
        </w:rPr>
        <w:t xml:space="preserve">, mocht </w:t>
      </w:r>
      <w:r w:rsidR="00D8722E" w:rsidRPr="005E4F0E">
        <w:rPr>
          <w:i/>
          <w:iCs/>
        </w:rPr>
        <w:t xml:space="preserve">u </w:t>
      </w:r>
      <w:r w:rsidR="00411840" w:rsidRPr="005E4F0E">
        <w:rPr>
          <w:i/>
          <w:iCs/>
        </w:rPr>
        <w:t xml:space="preserve">– vanuit uw ervaring als </w:t>
      </w:r>
      <w:r w:rsidR="00411840" w:rsidRPr="005E4F0E">
        <w:rPr>
          <w:i/>
          <w:iCs/>
          <w:highlight w:val="yellow"/>
        </w:rPr>
        <w:t>[expertise]</w:t>
      </w:r>
      <w:r w:rsidR="00411840" w:rsidRPr="005E4F0E">
        <w:rPr>
          <w:i/>
          <w:iCs/>
        </w:rPr>
        <w:t xml:space="preserve"> - </w:t>
      </w:r>
      <w:r w:rsidR="00D8722E" w:rsidRPr="005E4F0E">
        <w:rPr>
          <w:i/>
          <w:iCs/>
        </w:rPr>
        <w:t>feedback willen geven</w:t>
      </w:r>
      <w:r w:rsidR="00AF0D01" w:rsidRPr="005E4F0E">
        <w:rPr>
          <w:i/>
          <w:iCs/>
        </w:rPr>
        <w:t xml:space="preserve"> op de leerresultaten in bijlage</w:t>
      </w:r>
      <w:r w:rsidR="00D8722E" w:rsidRPr="005E4F0E">
        <w:rPr>
          <w:i/>
          <w:iCs/>
        </w:rPr>
        <w:t>.</w:t>
      </w:r>
    </w:p>
    <w:p w14:paraId="1CC99800" w14:textId="493233C5" w:rsidR="000A01C8" w:rsidRPr="005E4F0E" w:rsidRDefault="000A01C8" w:rsidP="00935D2D">
      <w:pPr>
        <w:ind w:left="851" w:right="850"/>
        <w:rPr>
          <w:i/>
          <w:iCs/>
        </w:rPr>
      </w:pPr>
      <w:r w:rsidRPr="005E4F0E">
        <w:rPr>
          <w:i/>
          <w:iCs/>
        </w:rPr>
        <w:t xml:space="preserve">Is het mogelijk om de leerresultaten kritisch door te nemen en </w:t>
      </w:r>
      <w:hyperlink r:id="rId13" w:history="1">
        <w:r w:rsidRPr="005E4F0E">
          <w:rPr>
            <w:rStyle w:val="Hyperlink"/>
            <w:i/>
            <w:iCs/>
          </w:rPr>
          <w:t xml:space="preserve">onze online vragenlijst </w:t>
        </w:r>
      </w:hyperlink>
      <w:r w:rsidRPr="005E4F0E">
        <w:rPr>
          <w:i/>
          <w:iCs/>
        </w:rPr>
        <w:t>in te vullen tegen</w:t>
      </w:r>
      <w:r w:rsidRPr="005E4F0E">
        <w:rPr>
          <w:b/>
          <w:bCs/>
          <w:i/>
          <w:iCs/>
        </w:rPr>
        <w:t xml:space="preserve"> </w:t>
      </w:r>
      <w:r w:rsidR="00CA0026" w:rsidRPr="005E4F0E">
        <w:rPr>
          <w:b/>
          <w:bCs/>
          <w:i/>
          <w:iCs/>
          <w:highlight w:val="yellow"/>
        </w:rPr>
        <w:t>[datum]</w:t>
      </w:r>
      <w:r w:rsidRPr="005E4F0E">
        <w:rPr>
          <w:i/>
          <w:iCs/>
        </w:rPr>
        <w:t xml:space="preserve">? </w:t>
      </w:r>
      <w:r w:rsidR="00D35A62" w:rsidRPr="005E4F0E">
        <w:rPr>
          <w:i/>
          <w:iCs/>
        </w:rPr>
        <w:t>Dit neemt niet meer dan 15 minuten van uw tijd in beslag.</w:t>
      </w:r>
    </w:p>
    <w:p w14:paraId="392057E2" w14:textId="0BE7FA37" w:rsidR="000A01C8" w:rsidRPr="005E4F0E" w:rsidRDefault="00CE2768" w:rsidP="00935D2D">
      <w:pPr>
        <w:ind w:left="851" w:right="850"/>
        <w:rPr>
          <w:i/>
          <w:iCs/>
        </w:rPr>
      </w:pPr>
      <w:r w:rsidRPr="005E4F0E">
        <w:rPr>
          <w:i/>
          <w:iCs/>
        </w:rPr>
        <w:t>Aarzel niet contact met me op te nemen bij vragen.</w:t>
      </w:r>
    </w:p>
    <w:p w14:paraId="32E93C83" w14:textId="77777777" w:rsidR="00CE2768" w:rsidRPr="005E4F0E" w:rsidRDefault="000A01C8" w:rsidP="00CE2768">
      <w:pPr>
        <w:ind w:left="851" w:right="850"/>
        <w:rPr>
          <w:i/>
          <w:iCs/>
        </w:rPr>
      </w:pPr>
      <w:r w:rsidRPr="005E4F0E">
        <w:rPr>
          <w:i/>
          <w:iCs/>
        </w:rPr>
        <w:t>Alvast bedankt!</w:t>
      </w:r>
    </w:p>
    <w:p w14:paraId="473A3AC7" w14:textId="1CCA572C" w:rsidR="002D13E7" w:rsidRPr="005E4F0E" w:rsidRDefault="003B7612" w:rsidP="002D13E7">
      <w:pPr>
        <w:pStyle w:val="Heading2"/>
        <w:numPr>
          <w:ilvl w:val="0"/>
          <w:numId w:val="0"/>
        </w:numPr>
        <w:ind w:left="284" w:hanging="284"/>
      </w:pPr>
      <w:bookmarkStart w:id="5" w:name="_Toc212037483"/>
      <w:r w:rsidRPr="005E4F0E">
        <w:t>Profiel</w:t>
      </w:r>
      <w:r w:rsidR="00FD1357" w:rsidRPr="005E4F0E">
        <w:t xml:space="preserve"> opleiding</w:t>
      </w:r>
      <w:bookmarkEnd w:id="5"/>
    </w:p>
    <w:p w14:paraId="6D2A62CD" w14:textId="77777777" w:rsidR="006C0C67" w:rsidRPr="005E4F0E" w:rsidRDefault="006C0C67" w:rsidP="006C0C67">
      <w:r w:rsidRPr="005E4F0E">
        <w:t xml:space="preserve">Geef kort toelichting over het profiel, het opzet en het niveau van de opleiding (incl. het aantal studiepunten). Dit verduidelijkt de context van de leerresultaten voor externen, wat de kwaliteit van hun feedback ten goede komt. </w:t>
      </w:r>
    </w:p>
    <w:p w14:paraId="40BDD843" w14:textId="57D59E46" w:rsidR="002D13E7" w:rsidRPr="005E4F0E" w:rsidRDefault="006C0C67" w:rsidP="006C0C67">
      <w:pPr>
        <w:rPr>
          <w:rStyle w:val="normaltextrun"/>
        </w:rPr>
      </w:pPr>
      <w:r w:rsidRPr="005E4F0E">
        <w:t>Indien het nieuwe DLR een actualisatie betreft, dan kan het ook interessant zijn kort te verduidelijken om welke reden(en) het DLR wordt aangepast.</w:t>
      </w:r>
    </w:p>
    <w:p w14:paraId="19C1E171" w14:textId="66C848C9" w:rsidR="00365009" w:rsidRPr="005E4F0E" w:rsidRDefault="00B1232D" w:rsidP="00365009">
      <w:pPr>
        <w:pStyle w:val="Heading2"/>
        <w:numPr>
          <w:ilvl w:val="0"/>
          <w:numId w:val="0"/>
        </w:numPr>
        <w:ind w:left="284" w:hanging="284"/>
        <w:rPr>
          <w:szCs w:val="18"/>
        </w:rPr>
      </w:pPr>
      <w:bookmarkStart w:id="6" w:name="_Toc212037484"/>
      <w:r w:rsidRPr="005E4F0E">
        <w:t xml:space="preserve">De </w:t>
      </w:r>
      <w:r w:rsidR="00365009" w:rsidRPr="005E4F0E">
        <w:t>leerresultaten</w:t>
      </w:r>
      <w:bookmarkEnd w:id="2"/>
      <w:bookmarkEnd w:id="6"/>
    </w:p>
    <w:p w14:paraId="37EC9C03" w14:textId="4E01A5F2" w:rsidR="005D172E" w:rsidRPr="005E4F0E" w:rsidRDefault="00B1232D">
      <w:pPr>
        <w:rPr>
          <w:szCs w:val="18"/>
        </w:rPr>
      </w:pPr>
      <w:r w:rsidRPr="005E4F0E">
        <w:rPr>
          <w:szCs w:val="18"/>
        </w:rPr>
        <w:t>Het</w:t>
      </w:r>
      <w:r w:rsidR="00860FBC" w:rsidRPr="005E4F0E">
        <w:rPr>
          <w:szCs w:val="18"/>
        </w:rPr>
        <w:t xml:space="preserve"> ontwerp DLR</w:t>
      </w:r>
      <w:r w:rsidR="00860FBC" w:rsidRPr="005E4F0E">
        <w:rPr>
          <w:rStyle w:val="FootnoteReference"/>
          <w:szCs w:val="18"/>
        </w:rPr>
        <w:footnoteReference w:id="5"/>
      </w:r>
      <w:r w:rsidR="00860FBC" w:rsidRPr="005E4F0E">
        <w:rPr>
          <w:szCs w:val="18"/>
        </w:rPr>
        <w:t xml:space="preserve"> werd</w:t>
      </w:r>
      <w:r w:rsidR="00365009" w:rsidRPr="005E4F0E">
        <w:rPr>
          <w:szCs w:val="18"/>
        </w:rPr>
        <w:t xml:space="preserve"> </w:t>
      </w:r>
      <w:r w:rsidR="00FC014A" w:rsidRPr="005E4F0E">
        <w:rPr>
          <w:szCs w:val="18"/>
        </w:rPr>
        <w:t xml:space="preserve">gezamenlijk </w:t>
      </w:r>
      <w:r w:rsidR="00365009" w:rsidRPr="005E4F0E">
        <w:rPr>
          <w:szCs w:val="18"/>
        </w:rPr>
        <w:t xml:space="preserve">opgesteld door </w:t>
      </w:r>
      <w:r w:rsidR="002D13E7" w:rsidRPr="005E4F0E">
        <w:rPr>
          <w:szCs w:val="18"/>
        </w:rPr>
        <w:t>de</w:t>
      </w:r>
      <w:r w:rsidR="00365009" w:rsidRPr="005E4F0E">
        <w:rPr>
          <w:szCs w:val="18"/>
        </w:rPr>
        <w:t xml:space="preserve"> taakgroep</w:t>
      </w:r>
      <w:r w:rsidR="00860FBC" w:rsidRPr="005E4F0E">
        <w:rPr>
          <w:szCs w:val="18"/>
        </w:rPr>
        <w:t xml:space="preserve">, </w:t>
      </w:r>
      <w:r w:rsidR="00FC014A" w:rsidRPr="005E4F0E">
        <w:rPr>
          <w:szCs w:val="18"/>
        </w:rPr>
        <w:t>al dan niet reeds horizontaal en verticaal afgestemd</w:t>
      </w:r>
      <w:r w:rsidR="00365009" w:rsidRPr="005E4F0E">
        <w:rPr>
          <w:szCs w:val="18"/>
        </w:rPr>
        <w:t xml:space="preserve"> met </w:t>
      </w:r>
      <w:r w:rsidR="00665109" w:rsidRPr="005E4F0E">
        <w:rPr>
          <w:szCs w:val="18"/>
        </w:rPr>
        <w:t xml:space="preserve">de verwante opleidingen uit </w:t>
      </w:r>
      <w:r w:rsidR="00FC014A" w:rsidRPr="005E4F0E">
        <w:rPr>
          <w:szCs w:val="18"/>
        </w:rPr>
        <w:t xml:space="preserve">de </w:t>
      </w:r>
      <w:r w:rsidR="006913D4" w:rsidRPr="005E4F0E">
        <w:rPr>
          <w:szCs w:val="18"/>
        </w:rPr>
        <w:t xml:space="preserve">cluster </w:t>
      </w:r>
      <w:r w:rsidR="00FC014A" w:rsidRPr="005E4F0E">
        <w:rPr>
          <w:szCs w:val="18"/>
        </w:rPr>
        <w:t>(</w:t>
      </w:r>
      <w:r w:rsidR="00642716" w:rsidRPr="005E4F0E">
        <w:rPr>
          <w:szCs w:val="18"/>
        </w:rPr>
        <w:t xml:space="preserve">zoals </w:t>
      </w:r>
      <w:r w:rsidR="006913D4" w:rsidRPr="005E4F0E">
        <w:rPr>
          <w:szCs w:val="18"/>
        </w:rPr>
        <w:t>bepaald door de werkgroep Onderwijs van de Vlaamse Hogescholenraad en/of VLIR)</w:t>
      </w:r>
      <w:r w:rsidR="00365009" w:rsidRPr="005E4F0E">
        <w:rPr>
          <w:szCs w:val="18"/>
        </w:rPr>
        <w:t>.</w:t>
      </w:r>
      <w:r w:rsidR="005D172E" w:rsidRPr="005E4F0E">
        <w:rPr>
          <w:rStyle w:val="FootnoteReference"/>
          <w:szCs w:val="18"/>
        </w:rPr>
        <w:footnoteReference w:id="6"/>
      </w:r>
      <w:r w:rsidR="005D172E" w:rsidRPr="005E4F0E">
        <w:br w:type="page"/>
      </w:r>
    </w:p>
    <w:p w14:paraId="439DD154" w14:textId="264FA81B" w:rsidR="005D172E" w:rsidRPr="005E4F0E" w:rsidRDefault="005D172E" w:rsidP="005D172E">
      <w:pPr>
        <w:pStyle w:val="Heading1"/>
      </w:pPr>
      <w:bookmarkStart w:id="7" w:name="_Toc212037485"/>
      <w:r w:rsidRPr="005E4F0E">
        <w:t xml:space="preserve">3. </w:t>
      </w:r>
      <w:r w:rsidR="00FE77B7" w:rsidRPr="005E4F0E">
        <w:t>Voorbeeld enquête</w:t>
      </w:r>
      <w:bookmarkEnd w:id="7"/>
    </w:p>
    <w:p w14:paraId="6AC2860F" w14:textId="0E25F7D4" w:rsidR="00DB1281" w:rsidRPr="005E4F0E" w:rsidRDefault="00B84423" w:rsidP="00365009">
      <w:r w:rsidRPr="005E4F0E">
        <w:t>Hieronder een voorbeeld van enquête die gebruikt kan worden voor de stakeholderbevraging</w:t>
      </w:r>
      <w:r w:rsidR="00A12820" w:rsidRPr="005E4F0E">
        <w:t>.</w:t>
      </w:r>
      <w:r w:rsidR="00FE77B7" w:rsidRPr="005E4F0E">
        <w:rPr>
          <w:rStyle w:val="FootnoteReference"/>
        </w:rPr>
        <w:footnoteReference w:id="7"/>
      </w:r>
    </w:p>
    <w:p w14:paraId="209EC7B1" w14:textId="77777777" w:rsidR="00A12820" w:rsidRPr="005E4F0E" w:rsidRDefault="00A12820" w:rsidP="00365009"/>
    <w:p w14:paraId="504A83A9" w14:textId="77777777" w:rsidR="00A17B79" w:rsidRPr="005E4F0E" w:rsidRDefault="00A17B79" w:rsidP="00365009">
      <w:pPr>
        <w:pBdr>
          <w:bottom w:val="single" w:sz="6" w:space="1" w:color="auto"/>
        </w:pBdr>
      </w:pPr>
    </w:p>
    <w:p w14:paraId="061D4FC5" w14:textId="77777777" w:rsidR="00A17B79" w:rsidRPr="005E4F0E" w:rsidRDefault="00A17B79" w:rsidP="00365009"/>
    <w:p w14:paraId="4D2C825A" w14:textId="354D7F68" w:rsidR="00CB55E7" w:rsidRPr="008D7F01" w:rsidRDefault="00B90E76" w:rsidP="00365009">
      <w:pPr>
        <w:rPr>
          <w:sz w:val="28"/>
          <w:szCs w:val="40"/>
          <w:lang w:val="en-GB"/>
        </w:rPr>
      </w:pPr>
      <w:proofErr w:type="spellStart"/>
      <w:r w:rsidRPr="008D7F01">
        <w:rPr>
          <w:sz w:val="28"/>
          <w:szCs w:val="40"/>
          <w:lang w:val="en-GB"/>
        </w:rPr>
        <w:t>Bevraging</w:t>
      </w:r>
      <w:proofErr w:type="spellEnd"/>
      <w:r w:rsidRPr="008D7F01">
        <w:rPr>
          <w:sz w:val="28"/>
          <w:szCs w:val="40"/>
          <w:lang w:val="en-GB"/>
        </w:rPr>
        <w:t xml:space="preserve">: domeinspecifieke </w:t>
      </w:r>
      <w:proofErr w:type="spellStart"/>
      <w:r w:rsidRPr="008D7F01">
        <w:rPr>
          <w:sz w:val="28"/>
          <w:szCs w:val="40"/>
          <w:lang w:val="en-GB"/>
        </w:rPr>
        <w:t>leerresultaten</w:t>
      </w:r>
      <w:proofErr w:type="spellEnd"/>
      <w:r w:rsidRPr="008D7F01">
        <w:rPr>
          <w:sz w:val="28"/>
          <w:szCs w:val="40"/>
          <w:lang w:val="en-GB"/>
        </w:rPr>
        <w:t xml:space="preserve"> (DLR)</w:t>
      </w:r>
      <w:r w:rsidRPr="008D7F01">
        <w:rPr>
          <w:sz w:val="28"/>
          <w:szCs w:val="40"/>
          <w:lang w:val="en-GB"/>
        </w:rPr>
        <w:br/>
      </w:r>
      <w:r w:rsidRPr="008D7F01">
        <w:rPr>
          <w:i/>
          <w:iCs/>
          <w:sz w:val="28"/>
          <w:szCs w:val="40"/>
          <w:lang w:val="en-GB"/>
        </w:rPr>
        <w:t>Questionnaire: domain-specific learning outcomes</w:t>
      </w:r>
    </w:p>
    <w:p w14:paraId="5CA2E6FA" w14:textId="250BFF0E" w:rsidR="00B90E76" w:rsidRPr="008D7F01" w:rsidRDefault="00B90E76" w:rsidP="00B90E76">
      <w:pPr>
        <w:rPr>
          <w:lang w:val="en-GB"/>
        </w:rPr>
      </w:pPr>
      <w:proofErr w:type="spellStart"/>
      <w:r w:rsidRPr="008D7F01">
        <w:rPr>
          <w:lang w:val="en-GB"/>
        </w:rPr>
        <w:t>voor</w:t>
      </w:r>
      <w:proofErr w:type="spellEnd"/>
      <w:r w:rsidRPr="008D7F01">
        <w:rPr>
          <w:lang w:val="en-GB"/>
        </w:rPr>
        <w:t xml:space="preserve"> de Bachelor/Master ...</w:t>
      </w:r>
      <w:r w:rsidRPr="008D7F01">
        <w:rPr>
          <w:lang w:val="en-GB"/>
        </w:rPr>
        <w:br/>
      </w:r>
      <w:r w:rsidRPr="008D7F01">
        <w:rPr>
          <w:i/>
          <w:iCs/>
          <w:lang w:val="en-GB"/>
        </w:rPr>
        <w:t>for the Bachelor/Master ...</w:t>
      </w:r>
    </w:p>
    <w:p w14:paraId="398EB903" w14:textId="77777777" w:rsidR="00CB55E7" w:rsidRPr="008D7F01" w:rsidRDefault="00CB55E7" w:rsidP="00CB55E7">
      <w:pPr>
        <w:rPr>
          <w:szCs w:val="18"/>
          <w:lang w:val="en-GB"/>
        </w:rPr>
      </w:pPr>
    </w:p>
    <w:tbl>
      <w:tblPr>
        <w:tblStyle w:val="TableGrid"/>
        <w:tblW w:w="0" w:type="auto"/>
        <w:tblLook w:val="04A0" w:firstRow="1" w:lastRow="0" w:firstColumn="1" w:lastColumn="0" w:noHBand="0" w:noVBand="1"/>
      </w:tblPr>
      <w:tblGrid>
        <w:gridCol w:w="9062"/>
      </w:tblGrid>
      <w:tr w:rsidR="00CB55E7" w:rsidRPr="008D7F01" w14:paraId="780B39A6" w14:textId="77777777" w:rsidTr="001F2A55">
        <w:tc>
          <w:tcPr>
            <w:tcW w:w="9062" w:type="dxa"/>
          </w:tcPr>
          <w:p w14:paraId="335C8AFF" w14:textId="77777777" w:rsidR="00CB55E7" w:rsidRPr="008D7F01" w:rsidRDefault="00CB55E7" w:rsidP="001F2A55">
            <w:pPr>
              <w:rPr>
                <w:b/>
                <w:bCs/>
                <w:i/>
                <w:iCs/>
                <w:color w:val="C00000"/>
                <w:szCs w:val="18"/>
                <w:lang w:val="en-GB"/>
              </w:rPr>
            </w:pPr>
            <w:r w:rsidRPr="005E4F0E">
              <w:rPr>
                <w:b/>
                <w:bCs/>
                <w:szCs w:val="18"/>
              </w:rPr>
              <w:t xml:space="preserve">1. De leerresultaten zijn duidelijk geformuleerd. </w:t>
            </w:r>
            <w:r w:rsidRPr="008D7F01">
              <w:rPr>
                <w:b/>
                <w:bCs/>
                <w:szCs w:val="18"/>
                <w:lang w:val="en-GB"/>
              </w:rPr>
              <w:t>|</w:t>
            </w:r>
            <w:r w:rsidRPr="008D7F01">
              <w:rPr>
                <w:b/>
                <w:bCs/>
                <w:i/>
                <w:iCs/>
                <w:szCs w:val="18"/>
                <w:lang w:val="en-GB"/>
              </w:rPr>
              <w:t>The learning outcomes are clearly formulated.</w:t>
            </w:r>
            <w:r w:rsidRPr="008D7F01">
              <w:rPr>
                <w:b/>
                <w:bCs/>
                <w:i/>
                <w:iCs/>
                <w:color w:val="C00000"/>
                <w:szCs w:val="18"/>
                <w:lang w:val="en-GB"/>
              </w:rPr>
              <w:t>*</w:t>
            </w:r>
          </w:p>
          <w:p w14:paraId="004D297D" w14:textId="77777777" w:rsidR="00CB55E7" w:rsidRPr="008D7F01" w:rsidRDefault="00CB55E7" w:rsidP="001F2A55">
            <w:pPr>
              <w:rPr>
                <w:b/>
                <w:bCs/>
                <w:i/>
                <w:iCs/>
                <w:szCs w:val="18"/>
                <w:lang w:val="en-GB"/>
              </w:rPr>
            </w:pPr>
          </w:p>
          <w:p w14:paraId="2B3D5383" w14:textId="77777777" w:rsidR="00CB55E7" w:rsidRPr="005E4F0E" w:rsidRDefault="00CB55E7" w:rsidP="00CB55E7">
            <w:pPr>
              <w:pStyle w:val="ListParagraph"/>
              <w:numPr>
                <w:ilvl w:val="0"/>
                <w:numId w:val="5"/>
              </w:numPr>
              <w:rPr>
                <w:szCs w:val="18"/>
              </w:rPr>
            </w:pPr>
            <w:r w:rsidRPr="005E4F0E">
              <w:rPr>
                <w:szCs w:val="18"/>
              </w:rPr>
              <w:t>Helemaal mee eens |</w:t>
            </w:r>
            <w:r w:rsidRPr="005E4F0E">
              <w:rPr>
                <w:i/>
                <w:iCs/>
                <w:szCs w:val="18"/>
              </w:rPr>
              <w:t xml:space="preserve"> </w:t>
            </w:r>
            <w:proofErr w:type="spellStart"/>
            <w:r w:rsidRPr="005E4F0E">
              <w:rPr>
                <w:i/>
                <w:iCs/>
                <w:szCs w:val="18"/>
              </w:rPr>
              <w:t>Totally</w:t>
            </w:r>
            <w:proofErr w:type="spellEnd"/>
            <w:r w:rsidRPr="005E4F0E">
              <w:rPr>
                <w:i/>
                <w:iCs/>
                <w:szCs w:val="18"/>
              </w:rPr>
              <w:t xml:space="preserve"> </w:t>
            </w:r>
            <w:proofErr w:type="spellStart"/>
            <w:r w:rsidRPr="005E4F0E">
              <w:rPr>
                <w:i/>
                <w:iCs/>
                <w:szCs w:val="18"/>
              </w:rPr>
              <w:t>agree</w:t>
            </w:r>
            <w:proofErr w:type="spellEnd"/>
          </w:p>
          <w:p w14:paraId="6AB99DC8" w14:textId="77777777" w:rsidR="00CB55E7" w:rsidRPr="005E4F0E" w:rsidRDefault="00CB55E7" w:rsidP="00CB55E7">
            <w:pPr>
              <w:pStyle w:val="ListParagraph"/>
              <w:numPr>
                <w:ilvl w:val="0"/>
                <w:numId w:val="5"/>
              </w:numPr>
              <w:rPr>
                <w:szCs w:val="18"/>
              </w:rPr>
            </w:pPr>
            <w:r w:rsidRPr="005E4F0E">
              <w:rPr>
                <w:szCs w:val="18"/>
              </w:rPr>
              <w:t xml:space="preserve">Eerder mee eens | </w:t>
            </w:r>
            <w:proofErr w:type="spellStart"/>
            <w:r w:rsidRPr="005E4F0E">
              <w:rPr>
                <w:i/>
                <w:iCs/>
                <w:szCs w:val="18"/>
              </w:rPr>
              <w:t>Rather</w:t>
            </w:r>
            <w:proofErr w:type="spellEnd"/>
            <w:r w:rsidRPr="005E4F0E">
              <w:rPr>
                <w:i/>
                <w:iCs/>
                <w:szCs w:val="18"/>
              </w:rPr>
              <w:t xml:space="preserve"> </w:t>
            </w:r>
            <w:proofErr w:type="spellStart"/>
            <w:r w:rsidRPr="005E4F0E">
              <w:rPr>
                <w:i/>
                <w:iCs/>
                <w:szCs w:val="18"/>
              </w:rPr>
              <w:t>agree</w:t>
            </w:r>
            <w:proofErr w:type="spellEnd"/>
          </w:p>
          <w:p w14:paraId="6DE6FE09" w14:textId="77777777" w:rsidR="00CB55E7" w:rsidRPr="005E4F0E" w:rsidRDefault="00CB55E7" w:rsidP="00CB55E7">
            <w:pPr>
              <w:pStyle w:val="ListParagraph"/>
              <w:numPr>
                <w:ilvl w:val="0"/>
                <w:numId w:val="5"/>
              </w:numPr>
              <w:rPr>
                <w:szCs w:val="18"/>
              </w:rPr>
            </w:pPr>
            <w:r w:rsidRPr="005E4F0E">
              <w:rPr>
                <w:szCs w:val="18"/>
              </w:rPr>
              <w:t>Eerder mee oneens |</w:t>
            </w:r>
            <w:proofErr w:type="spellStart"/>
            <w:r w:rsidRPr="005E4F0E">
              <w:rPr>
                <w:i/>
                <w:iCs/>
                <w:szCs w:val="18"/>
              </w:rPr>
              <w:t>Rather</w:t>
            </w:r>
            <w:proofErr w:type="spellEnd"/>
            <w:r w:rsidRPr="005E4F0E">
              <w:rPr>
                <w:i/>
                <w:iCs/>
                <w:szCs w:val="18"/>
              </w:rPr>
              <w:t xml:space="preserve"> </w:t>
            </w:r>
            <w:proofErr w:type="spellStart"/>
            <w:r w:rsidRPr="005E4F0E">
              <w:rPr>
                <w:i/>
                <w:iCs/>
                <w:szCs w:val="18"/>
              </w:rPr>
              <w:t>disagree</w:t>
            </w:r>
            <w:proofErr w:type="spellEnd"/>
          </w:p>
          <w:p w14:paraId="51AC8D30" w14:textId="77777777" w:rsidR="00CB55E7" w:rsidRPr="005E4F0E" w:rsidRDefault="00CB55E7" w:rsidP="00CB55E7">
            <w:pPr>
              <w:pStyle w:val="ListParagraph"/>
              <w:numPr>
                <w:ilvl w:val="0"/>
                <w:numId w:val="5"/>
              </w:numPr>
              <w:rPr>
                <w:szCs w:val="18"/>
              </w:rPr>
            </w:pPr>
            <w:r w:rsidRPr="005E4F0E">
              <w:rPr>
                <w:szCs w:val="18"/>
              </w:rPr>
              <w:t xml:space="preserve">Helemaal mee oneens | </w:t>
            </w:r>
            <w:proofErr w:type="spellStart"/>
            <w:r w:rsidRPr="005E4F0E">
              <w:rPr>
                <w:i/>
                <w:iCs/>
                <w:szCs w:val="18"/>
              </w:rPr>
              <w:t>Totally</w:t>
            </w:r>
            <w:proofErr w:type="spellEnd"/>
            <w:r w:rsidRPr="005E4F0E">
              <w:rPr>
                <w:i/>
                <w:iCs/>
                <w:szCs w:val="18"/>
              </w:rPr>
              <w:t xml:space="preserve"> </w:t>
            </w:r>
            <w:proofErr w:type="spellStart"/>
            <w:r w:rsidRPr="005E4F0E">
              <w:rPr>
                <w:i/>
                <w:iCs/>
                <w:szCs w:val="18"/>
              </w:rPr>
              <w:t>disagree</w:t>
            </w:r>
            <w:proofErr w:type="spellEnd"/>
          </w:p>
          <w:p w14:paraId="63B15642" w14:textId="77777777" w:rsidR="00CB55E7" w:rsidRPr="005E4F0E" w:rsidRDefault="00CB55E7" w:rsidP="001F2A55">
            <w:pPr>
              <w:rPr>
                <w:szCs w:val="18"/>
              </w:rPr>
            </w:pPr>
          </w:p>
          <w:p w14:paraId="25470A6E" w14:textId="77777777" w:rsidR="00CB55E7" w:rsidRPr="008D7F01" w:rsidRDefault="00CB55E7" w:rsidP="001F2A55">
            <w:pPr>
              <w:rPr>
                <w:i/>
                <w:iCs/>
                <w:szCs w:val="18"/>
                <w:lang w:val="en-GB"/>
              </w:rPr>
            </w:pPr>
            <w:r w:rsidRPr="005E4F0E">
              <w:rPr>
                <w:szCs w:val="18"/>
              </w:rPr>
              <w:t xml:space="preserve">Heeft u nog aanvullende opmerkingen over deze stelling? </w:t>
            </w:r>
            <w:r w:rsidRPr="008D7F01">
              <w:rPr>
                <w:szCs w:val="18"/>
                <w:lang w:val="en-GB"/>
              </w:rPr>
              <w:t>| </w:t>
            </w:r>
            <w:r w:rsidRPr="008D7F01">
              <w:rPr>
                <w:i/>
                <w:iCs/>
                <w:szCs w:val="18"/>
                <w:lang w:val="en-GB"/>
              </w:rPr>
              <w:t>Any comments regarding this statement?</w:t>
            </w:r>
          </w:p>
          <w:p w14:paraId="3167D961" w14:textId="77777777" w:rsidR="00CB55E7" w:rsidRPr="008D7F01" w:rsidRDefault="00CB55E7" w:rsidP="001F2A55">
            <w:pPr>
              <w:rPr>
                <w:i/>
                <w:iCs/>
                <w:szCs w:val="18"/>
                <w:lang w:val="en-GB"/>
              </w:rPr>
            </w:pPr>
          </w:p>
        </w:tc>
      </w:tr>
    </w:tbl>
    <w:p w14:paraId="61AF8638" w14:textId="77777777" w:rsidR="00CB55E7" w:rsidRPr="008D7F01" w:rsidRDefault="00CB55E7" w:rsidP="00CB55E7">
      <w:pPr>
        <w:rPr>
          <w:b/>
          <w:bCs/>
          <w:szCs w:val="18"/>
          <w:lang w:val="en-GB"/>
        </w:rPr>
      </w:pPr>
    </w:p>
    <w:tbl>
      <w:tblPr>
        <w:tblStyle w:val="TableGrid"/>
        <w:tblW w:w="0" w:type="auto"/>
        <w:tblLook w:val="04A0" w:firstRow="1" w:lastRow="0" w:firstColumn="1" w:lastColumn="0" w:noHBand="0" w:noVBand="1"/>
      </w:tblPr>
      <w:tblGrid>
        <w:gridCol w:w="9062"/>
      </w:tblGrid>
      <w:tr w:rsidR="00CB55E7" w:rsidRPr="005E4F0E" w14:paraId="13A3816D" w14:textId="77777777" w:rsidTr="001F2A55">
        <w:tc>
          <w:tcPr>
            <w:tcW w:w="9062" w:type="dxa"/>
          </w:tcPr>
          <w:p w14:paraId="25BD085C" w14:textId="77777777" w:rsidR="00CB55E7" w:rsidRPr="008D7F01" w:rsidRDefault="00CB55E7" w:rsidP="001F2A55">
            <w:pPr>
              <w:rPr>
                <w:b/>
                <w:bCs/>
                <w:i/>
                <w:iCs/>
                <w:szCs w:val="18"/>
                <w:lang w:val="en-GB"/>
              </w:rPr>
            </w:pPr>
            <w:r w:rsidRPr="005E4F0E">
              <w:rPr>
                <w:b/>
                <w:bCs/>
                <w:szCs w:val="18"/>
              </w:rPr>
              <w:t xml:space="preserve">2. De leerresultaten zijn in overeenstemming met de maatschappelijke en wetenschappelijke verwachtingen. </w:t>
            </w:r>
            <w:r w:rsidRPr="008D7F01">
              <w:rPr>
                <w:b/>
                <w:bCs/>
                <w:szCs w:val="18"/>
                <w:lang w:val="en-GB"/>
              </w:rPr>
              <w:t>| </w:t>
            </w:r>
            <w:r w:rsidRPr="008D7F01">
              <w:rPr>
                <w:b/>
                <w:bCs/>
                <w:i/>
                <w:iCs/>
                <w:szCs w:val="18"/>
                <w:lang w:val="en-GB"/>
              </w:rPr>
              <w:t>The learning outcomes are in accordance with societal and scientific expectations.</w:t>
            </w:r>
            <w:r w:rsidRPr="008D7F01">
              <w:rPr>
                <w:b/>
                <w:bCs/>
                <w:i/>
                <w:iCs/>
                <w:color w:val="C00000"/>
                <w:szCs w:val="18"/>
                <w:lang w:val="en-GB"/>
              </w:rPr>
              <w:t>*</w:t>
            </w:r>
          </w:p>
          <w:p w14:paraId="5FF6681E" w14:textId="77777777" w:rsidR="00CB55E7" w:rsidRPr="005E4F0E" w:rsidRDefault="00CB55E7" w:rsidP="00CB55E7">
            <w:pPr>
              <w:pStyle w:val="ListParagraph"/>
              <w:numPr>
                <w:ilvl w:val="0"/>
                <w:numId w:val="5"/>
              </w:numPr>
              <w:rPr>
                <w:szCs w:val="18"/>
              </w:rPr>
            </w:pPr>
            <w:r w:rsidRPr="005E4F0E">
              <w:rPr>
                <w:szCs w:val="18"/>
              </w:rPr>
              <w:t>Helemaal mee eens |</w:t>
            </w:r>
            <w:r w:rsidRPr="005E4F0E">
              <w:rPr>
                <w:i/>
                <w:iCs/>
                <w:szCs w:val="18"/>
              </w:rPr>
              <w:t xml:space="preserve"> </w:t>
            </w:r>
            <w:proofErr w:type="spellStart"/>
            <w:r w:rsidRPr="005E4F0E">
              <w:rPr>
                <w:i/>
                <w:iCs/>
                <w:szCs w:val="18"/>
              </w:rPr>
              <w:t>Totally</w:t>
            </w:r>
            <w:proofErr w:type="spellEnd"/>
            <w:r w:rsidRPr="005E4F0E">
              <w:rPr>
                <w:i/>
                <w:iCs/>
                <w:szCs w:val="18"/>
              </w:rPr>
              <w:t xml:space="preserve"> </w:t>
            </w:r>
            <w:proofErr w:type="spellStart"/>
            <w:r w:rsidRPr="005E4F0E">
              <w:rPr>
                <w:i/>
                <w:iCs/>
                <w:szCs w:val="18"/>
              </w:rPr>
              <w:t>agree</w:t>
            </w:r>
            <w:proofErr w:type="spellEnd"/>
          </w:p>
          <w:p w14:paraId="0B0537AB" w14:textId="77777777" w:rsidR="00CB55E7" w:rsidRPr="005E4F0E" w:rsidRDefault="00CB55E7" w:rsidP="00CB55E7">
            <w:pPr>
              <w:pStyle w:val="ListParagraph"/>
              <w:numPr>
                <w:ilvl w:val="0"/>
                <w:numId w:val="5"/>
              </w:numPr>
              <w:rPr>
                <w:szCs w:val="18"/>
              </w:rPr>
            </w:pPr>
            <w:r w:rsidRPr="005E4F0E">
              <w:rPr>
                <w:szCs w:val="18"/>
              </w:rPr>
              <w:t xml:space="preserve">Eerder mee eens | </w:t>
            </w:r>
            <w:proofErr w:type="spellStart"/>
            <w:r w:rsidRPr="005E4F0E">
              <w:rPr>
                <w:i/>
                <w:iCs/>
                <w:szCs w:val="18"/>
              </w:rPr>
              <w:t>Rather</w:t>
            </w:r>
            <w:proofErr w:type="spellEnd"/>
            <w:r w:rsidRPr="005E4F0E">
              <w:rPr>
                <w:i/>
                <w:iCs/>
                <w:szCs w:val="18"/>
              </w:rPr>
              <w:t xml:space="preserve"> </w:t>
            </w:r>
            <w:proofErr w:type="spellStart"/>
            <w:r w:rsidRPr="005E4F0E">
              <w:rPr>
                <w:i/>
                <w:iCs/>
                <w:szCs w:val="18"/>
              </w:rPr>
              <w:t>agree</w:t>
            </w:r>
            <w:proofErr w:type="spellEnd"/>
          </w:p>
          <w:p w14:paraId="62355CC2" w14:textId="77777777" w:rsidR="00CB55E7" w:rsidRPr="005E4F0E" w:rsidRDefault="00CB55E7" w:rsidP="00CB55E7">
            <w:pPr>
              <w:pStyle w:val="ListParagraph"/>
              <w:numPr>
                <w:ilvl w:val="0"/>
                <w:numId w:val="5"/>
              </w:numPr>
              <w:rPr>
                <w:szCs w:val="18"/>
              </w:rPr>
            </w:pPr>
            <w:r w:rsidRPr="005E4F0E">
              <w:rPr>
                <w:szCs w:val="18"/>
              </w:rPr>
              <w:t>Eerder mee oneens |</w:t>
            </w:r>
            <w:proofErr w:type="spellStart"/>
            <w:r w:rsidRPr="005E4F0E">
              <w:rPr>
                <w:i/>
                <w:iCs/>
                <w:szCs w:val="18"/>
              </w:rPr>
              <w:t>Rather</w:t>
            </w:r>
            <w:proofErr w:type="spellEnd"/>
            <w:r w:rsidRPr="005E4F0E">
              <w:rPr>
                <w:i/>
                <w:iCs/>
                <w:szCs w:val="18"/>
              </w:rPr>
              <w:t xml:space="preserve"> </w:t>
            </w:r>
            <w:proofErr w:type="spellStart"/>
            <w:r w:rsidRPr="005E4F0E">
              <w:rPr>
                <w:i/>
                <w:iCs/>
                <w:szCs w:val="18"/>
              </w:rPr>
              <w:t>disagree</w:t>
            </w:r>
            <w:proofErr w:type="spellEnd"/>
          </w:p>
          <w:p w14:paraId="34345CD0" w14:textId="77777777" w:rsidR="00CB55E7" w:rsidRPr="005E4F0E" w:rsidRDefault="00CB55E7" w:rsidP="00CB55E7">
            <w:pPr>
              <w:pStyle w:val="ListParagraph"/>
              <w:numPr>
                <w:ilvl w:val="0"/>
                <w:numId w:val="5"/>
              </w:numPr>
              <w:rPr>
                <w:szCs w:val="18"/>
              </w:rPr>
            </w:pPr>
            <w:r w:rsidRPr="005E4F0E">
              <w:rPr>
                <w:szCs w:val="18"/>
              </w:rPr>
              <w:t xml:space="preserve">Helemaal mee oneens | </w:t>
            </w:r>
            <w:proofErr w:type="spellStart"/>
            <w:r w:rsidRPr="005E4F0E">
              <w:rPr>
                <w:i/>
                <w:iCs/>
                <w:szCs w:val="18"/>
              </w:rPr>
              <w:t>Totally</w:t>
            </w:r>
            <w:proofErr w:type="spellEnd"/>
            <w:r w:rsidRPr="005E4F0E">
              <w:rPr>
                <w:i/>
                <w:iCs/>
                <w:szCs w:val="18"/>
              </w:rPr>
              <w:t xml:space="preserve"> </w:t>
            </w:r>
            <w:proofErr w:type="spellStart"/>
            <w:r w:rsidRPr="005E4F0E">
              <w:rPr>
                <w:i/>
                <w:iCs/>
                <w:szCs w:val="18"/>
              </w:rPr>
              <w:t>disagree</w:t>
            </w:r>
            <w:proofErr w:type="spellEnd"/>
          </w:p>
          <w:p w14:paraId="57D96556" w14:textId="77777777" w:rsidR="00CB55E7" w:rsidRPr="005E4F0E" w:rsidRDefault="00CB55E7" w:rsidP="001F2A55">
            <w:pPr>
              <w:rPr>
                <w:szCs w:val="18"/>
              </w:rPr>
            </w:pPr>
          </w:p>
          <w:p w14:paraId="4A1182E9" w14:textId="77777777" w:rsidR="00CB55E7" w:rsidRPr="005E4F0E" w:rsidRDefault="00CB55E7" w:rsidP="001F2A55">
            <w:pPr>
              <w:rPr>
                <w:szCs w:val="18"/>
              </w:rPr>
            </w:pPr>
            <w:r w:rsidRPr="005E4F0E">
              <w:rPr>
                <w:szCs w:val="18"/>
              </w:rPr>
              <w:t>Zijn er één of meerdere van de leerresultaten niet op het juiste niveau (</w:t>
            </w:r>
            <w:hyperlink r:id="rId14" w:history="1">
              <w:r w:rsidRPr="005E4F0E">
                <w:rPr>
                  <w:rStyle w:val="Hyperlink"/>
                  <w:szCs w:val="18"/>
                </w:rPr>
                <w:t>VKS</w:t>
              </w:r>
            </w:hyperlink>
            <w:r w:rsidRPr="005E4F0E">
              <w:rPr>
                <w:szCs w:val="18"/>
              </w:rPr>
              <w:t xml:space="preserve">) zijn gedefinieerd? </w:t>
            </w:r>
            <w:r w:rsidRPr="008D7F01">
              <w:rPr>
                <w:szCs w:val="18"/>
                <w:lang w:val="en-GB"/>
              </w:rPr>
              <w:t xml:space="preserve">Zo </w:t>
            </w:r>
            <w:proofErr w:type="spellStart"/>
            <w:r w:rsidRPr="008D7F01">
              <w:rPr>
                <w:szCs w:val="18"/>
                <w:lang w:val="en-GB"/>
              </w:rPr>
              <w:t>ja</w:t>
            </w:r>
            <w:proofErr w:type="spellEnd"/>
            <w:r w:rsidRPr="008D7F01">
              <w:rPr>
                <w:szCs w:val="18"/>
                <w:lang w:val="en-GB"/>
              </w:rPr>
              <w:t xml:space="preserve">, </w:t>
            </w:r>
            <w:proofErr w:type="spellStart"/>
            <w:r w:rsidRPr="008D7F01">
              <w:rPr>
                <w:szCs w:val="18"/>
                <w:lang w:val="en-GB"/>
              </w:rPr>
              <w:t>licht</w:t>
            </w:r>
            <w:proofErr w:type="spellEnd"/>
            <w:r w:rsidRPr="008D7F01">
              <w:rPr>
                <w:szCs w:val="18"/>
                <w:lang w:val="en-GB"/>
              </w:rPr>
              <w:t xml:space="preserve"> toe. </w:t>
            </w:r>
            <w:r w:rsidRPr="008D7F01">
              <w:rPr>
                <w:i/>
                <w:iCs/>
                <w:szCs w:val="18"/>
                <w:lang w:val="en-GB"/>
              </w:rPr>
              <w:t>| Are one or more of the learning outcomes not defined at the appropriate level (</w:t>
            </w:r>
            <w:hyperlink r:id="rId15" w:history="1">
              <w:r w:rsidRPr="008D7F01">
                <w:rPr>
                  <w:rStyle w:val="Hyperlink"/>
                  <w:szCs w:val="18"/>
                  <w:lang w:val="en-GB"/>
                </w:rPr>
                <w:t>FQF</w:t>
              </w:r>
            </w:hyperlink>
            <w:r w:rsidRPr="008D7F01">
              <w:rPr>
                <w:szCs w:val="18"/>
                <w:lang w:val="en-GB"/>
              </w:rPr>
              <w:t>) </w:t>
            </w:r>
            <w:r w:rsidRPr="008D7F01">
              <w:rPr>
                <w:i/>
                <w:iCs/>
                <w:szCs w:val="18"/>
                <w:lang w:val="en-GB"/>
              </w:rPr>
              <w:t xml:space="preserve">? </w:t>
            </w:r>
            <w:proofErr w:type="spellStart"/>
            <w:r w:rsidRPr="005E4F0E">
              <w:rPr>
                <w:i/>
                <w:iCs/>
                <w:szCs w:val="18"/>
              </w:rPr>
              <w:t>If</w:t>
            </w:r>
            <w:proofErr w:type="spellEnd"/>
            <w:r w:rsidRPr="005E4F0E">
              <w:rPr>
                <w:i/>
                <w:iCs/>
                <w:szCs w:val="18"/>
              </w:rPr>
              <w:t xml:space="preserve"> </w:t>
            </w:r>
            <w:proofErr w:type="spellStart"/>
            <w:r w:rsidRPr="005E4F0E">
              <w:rPr>
                <w:i/>
                <w:iCs/>
                <w:szCs w:val="18"/>
              </w:rPr>
              <w:t>so</w:t>
            </w:r>
            <w:proofErr w:type="spellEnd"/>
            <w:r w:rsidRPr="005E4F0E">
              <w:rPr>
                <w:i/>
                <w:iCs/>
                <w:szCs w:val="18"/>
              </w:rPr>
              <w:t xml:space="preserve">, </w:t>
            </w:r>
            <w:proofErr w:type="spellStart"/>
            <w:r w:rsidRPr="005E4F0E">
              <w:rPr>
                <w:i/>
                <w:iCs/>
                <w:szCs w:val="18"/>
              </w:rPr>
              <w:t>please</w:t>
            </w:r>
            <w:proofErr w:type="spellEnd"/>
            <w:r w:rsidRPr="005E4F0E">
              <w:rPr>
                <w:i/>
                <w:iCs/>
                <w:szCs w:val="18"/>
              </w:rPr>
              <w:t xml:space="preserve"> </w:t>
            </w:r>
            <w:proofErr w:type="spellStart"/>
            <w:r w:rsidRPr="005E4F0E">
              <w:rPr>
                <w:i/>
                <w:iCs/>
                <w:szCs w:val="18"/>
              </w:rPr>
              <w:t>clarify</w:t>
            </w:r>
            <w:proofErr w:type="spellEnd"/>
            <w:r w:rsidRPr="005E4F0E">
              <w:rPr>
                <w:i/>
                <w:iCs/>
                <w:szCs w:val="18"/>
              </w:rPr>
              <w:t>.</w:t>
            </w:r>
          </w:p>
          <w:p w14:paraId="1CD8095A" w14:textId="77777777" w:rsidR="00CB55E7" w:rsidRPr="005E4F0E" w:rsidRDefault="00CB55E7" w:rsidP="001F2A55">
            <w:pPr>
              <w:rPr>
                <w:b/>
                <w:bCs/>
                <w:szCs w:val="18"/>
              </w:rPr>
            </w:pPr>
          </w:p>
          <w:p w14:paraId="26EB79F8" w14:textId="77777777" w:rsidR="00CB55E7" w:rsidRPr="005E4F0E" w:rsidRDefault="00CB55E7" w:rsidP="001F2A55">
            <w:pPr>
              <w:rPr>
                <w:i/>
                <w:iCs/>
                <w:szCs w:val="18"/>
              </w:rPr>
            </w:pPr>
            <w:r w:rsidRPr="005E4F0E">
              <w:rPr>
                <w:szCs w:val="18"/>
              </w:rPr>
              <w:t xml:space="preserve">Ontbreken er nog competenties of leerdoelen? </w:t>
            </w:r>
            <w:r w:rsidRPr="008D7F01">
              <w:rPr>
                <w:szCs w:val="18"/>
                <w:lang w:val="en-GB"/>
              </w:rPr>
              <w:t xml:space="preserve">Zo </w:t>
            </w:r>
            <w:proofErr w:type="spellStart"/>
            <w:r w:rsidRPr="008D7F01">
              <w:rPr>
                <w:szCs w:val="18"/>
                <w:lang w:val="en-GB"/>
              </w:rPr>
              <w:t>ja</w:t>
            </w:r>
            <w:proofErr w:type="spellEnd"/>
            <w:r w:rsidRPr="008D7F01">
              <w:rPr>
                <w:szCs w:val="18"/>
                <w:lang w:val="en-GB"/>
              </w:rPr>
              <w:t xml:space="preserve">, </w:t>
            </w:r>
            <w:proofErr w:type="spellStart"/>
            <w:r w:rsidRPr="008D7F01">
              <w:rPr>
                <w:szCs w:val="18"/>
                <w:lang w:val="en-GB"/>
              </w:rPr>
              <w:t>licht</w:t>
            </w:r>
            <w:proofErr w:type="spellEnd"/>
            <w:r w:rsidRPr="008D7F01">
              <w:rPr>
                <w:szCs w:val="18"/>
                <w:lang w:val="en-GB"/>
              </w:rPr>
              <w:t xml:space="preserve"> toe. | </w:t>
            </w:r>
            <w:r w:rsidRPr="008D7F01">
              <w:rPr>
                <w:i/>
                <w:iCs/>
                <w:szCs w:val="18"/>
                <w:lang w:val="en-GB"/>
              </w:rPr>
              <w:t xml:space="preserve">Are there any competencies or learning objectives missing? </w:t>
            </w:r>
            <w:proofErr w:type="spellStart"/>
            <w:r w:rsidRPr="005E4F0E">
              <w:rPr>
                <w:i/>
                <w:iCs/>
                <w:szCs w:val="18"/>
              </w:rPr>
              <w:t>If</w:t>
            </w:r>
            <w:proofErr w:type="spellEnd"/>
            <w:r w:rsidRPr="005E4F0E">
              <w:rPr>
                <w:i/>
                <w:iCs/>
                <w:szCs w:val="18"/>
              </w:rPr>
              <w:t xml:space="preserve"> </w:t>
            </w:r>
            <w:proofErr w:type="spellStart"/>
            <w:r w:rsidRPr="005E4F0E">
              <w:rPr>
                <w:i/>
                <w:iCs/>
                <w:szCs w:val="18"/>
              </w:rPr>
              <w:t>so</w:t>
            </w:r>
            <w:proofErr w:type="spellEnd"/>
            <w:r w:rsidRPr="005E4F0E">
              <w:rPr>
                <w:i/>
                <w:iCs/>
                <w:szCs w:val="18"/>
              </w:rPr>
              <w:t xml:space="preserve">, </w:t>
            </w:r>
            <w:proofErr w:type="spellStart"/>
            <w:r w:rsidRPr="005E4F0E">
              <w:rPr>
                <w:i/>
                <w:iCs/>
                <w:szCs w:val="18"/>
              </w:rPr>
              <w:t>please</w:t>
            </w:r>
            <w:proofErr w:type="spellEnd"/>
            <w:r w:rsidRPr="005E4F0E">
              <w:rPr>
                <w:i/>
                <w:iCs/>
                <w:szCs w:val="18"/>
              </w:rPr>
              <w:t xml:space="preserve"> </w:t>
            </w:r>
            <w:proofErr w:type="spellStart"/>
            <w:r w:rsidRPr="005E4F0E">
              <w:rPr>
                <w:i/>
                <w:iCs/>
                <w:szCs w:val="18"/>
              </w:rPr>
              <w:t>elaborate</w:t>
            </w:r>
            <w:proofErr w:type="spellEnd"/>
            <w:r w:rsidRPr="005E4F0E">
              <w:rPr>
                <w:i/>
                <w:iCs/>
                <w:szCs w:val="18"/>
              </w:rPr>
              <w:t>.</w:t>
            </w:r>
          </w:p>
          <w:p w14:paraId="32B2E261" w14:textId="77777777" w:rsidR="00CB55E7" w:rsidRPr="005E4F0E" w:rsidRDefault="00CB55E7" w:rsidP="001F2A55">
            <w:pPr>
              <w:rPr>
                <w:szCs w:val="18"/>
              </w:rPr>
            </w:pPr>
          </w:p>
        </w:tc>
      </w:tr>
    </w:tbl>
    <w:p w14:paraId="02A8F271" w14:textId="77777777" w:rsidR="00CB55E7" w:rsidRPr="005E4F0E" w:rsidRDefault="00CB55E7" w:rsidP="00CB55E7">
      <w:pPr>
        <w:rPr>
          <w:szCs w:val="18"/>
        </w:rPr>
      </w:pPr>
    </w:p>
    <w:tbl>
      <w:tblPr>
        <w:tblStyle w:val="TableGrid"/>
        <w:tblW w:w="0" w:type="auto"/>
        <w:tblLook w:val="04A0" w:firstRow="1" w:lastRow="0" w:firstColumn="1" w:lastColumn="0" w:noHBand="0" w:noVBand="1"/>
      </w:tblPr>
      <w:tblGrid>
        <w:gridCol w:w="9062"/>
      </w:tblGrid>
      <w:tr w:rsidR="00CB55E7" w:rsidRPr="008D7F01" w14:paraId="08FDD8F8" w14:textId="77777777" w:rsidTr="001F2A55">
        <w:tc>
          <w:tcPr>
            <w:tcW w:w="9062" w:type="dxa"/>
          </w:tcPr>
          <w:p w14:paraId="2669833D" w14:textId="77777777" w:rsidR="00CB55E7" w:rsidRPr="008D7F01" w:rsidRDefault="00CB55E7" w:rsidP="001F2A55">
            <w:pPr>
              <w:rPr>
                <w:b/>
                <w:bCs/>
                <w:i/>
                <w:iCs/>
                <w:szCs w:val="18"/>
                <w:lang w:val="en-GB"/>
              </w:rPr>
            </w:pPr>
            <w:r w:rsidRPr="005E4F0E">
              <w:rPr>
                <w:b/>
                <w:bCs/>
                <w:szCs w:val="18"/>
              </w:rPr>
              <w:t xml:space="preserve">3. De leerresultaten zijn in lijn met deze van soortgelijke (buitenlandse) programma's. </w:t>
            </w:r>
            <w:r w:rsidRPr="008D7F01">
              <w:rPr>
                <w:b/>
                <w:bCs/>
                <w:szCs w:val="18"/>
                <w:lang w:val="en-GB"/>
              </w:rPr>
              <w:t>| </w:t>
            </w:r>
            <w:r w:rsidRPr="008D7F01">
              <w:rPr>
                <w:b/>
                <w:bCs/>
                <w:i/>
                <w:iCs/>
                <w:szCs w:val="18"/>
                <w:lang w:val="en-GB"/>
              </w:rPr>
              <w:t>The learning outcomes are in line with the those of similar (foreign) programmes.</w:t>
            </w:r>
            <w:r w:rsidRPr="008D7F01">
              <w:rPr>
                <w:b/>
                <w:bCs/>
                <w:i/>
                <w:iCs/>
                <w:color w:val="C00000"/>
                <w:szCs w:val="18"/>
                <w:lang w:val="en-GB"/>
              </w:rPr>
              <w:t>*</w:t>
            </w:r>
          </w:p>
          <w:p w14:paraId="38DC78C1" w14:textId="77777777" w:rsidR="00CB55E7" w:rsidRPr="005E4F0E" w:rsidRDefault="00CB55E7" w:rsidP="00CB55E7">
            <w:pPr>
              <w:pStyle w:val="ListParagraph"/>
              <w:numPr>
                <w:ilvl w:val="0"/>
                <w:numId w:val="5"/>
              </w:numPr>
              <w:rPr>
                <w:szCs w:val="18"/>
              </w:rPr>
            </w:pPr>
            <w:r w:rsidRPr="005E4F0E">
              <w:rPr>
                <w:szCs w:val="18"/>
              </w:rPr>
              <w:t>Helemaal mee eens |</w:t>
            </w:r>
            <w:r w:rsidRPr="005E4F0E">
              <w:rPr>
                <w:i/>
                <w:iCs/>
                <w:szCs w:val="18"/>
              </w:rPr>
              <w:t xml:space="preserve"> </w:t>
            </w:r>
            <w:proofErr w:type="spellStart"/>
            <w:r w:rsidRPr="005E4F0E">
              <w:rPr>
                <w:i/>
                <w:iCs/>
                <w:szCs w:val="18"/>
              </w:rPr>
              <w:t>Totally</w:t>
            </w:r>
            <w:proofErr w:type="spellEnd"/>
            <w:r w:rsidRPr="005E4F0E">
              <w:rPr>
                <w:i/>
                <w:iCs/>
                <w:szCs w:val="18"/>
              </w:rPr>
              <w:t xml:space="preserve"> </w:t>
            </w:r>
            <w:proofErr w:type="spellStart"/>
            <w:r w:rsidRPr="005E4F0E">
              <w:rPr>
                <w:i/>
                <w:iCs/>
                <w:szCs w:val="18"/>
              </w:rPr>
              <w:t>agree</w:t>
            </w:r>
            <w:proofErr w:type="spellEnd"/>
          </w:p>
          <w:p w14:paraId="7D115A6D" w14:textId="77777777" w:rsidR="00CB55E7" w:rsidRPr="005E4F0E" w:rsidRDefault="00CB55E7" w:rsidP="00CB55E7">
            <w:pPr>
              <w:pStyle w:val="ListParagraph"/>
              <w:numPr>
                <w:ilvl w:val="0"/>
                <w:numId w:val="5"/>
              </w:numPr>
              <w:rPr>
                <w:szCs w:val="18"/>
              </w:rPr>
            </w:pPr>
            <w:r w:rsidRPr="005E4F0E">
              <w:rPr>
                <w:szCs w:val="18"/>
              </w:rPr>
              <w:t xml:space="preserve">Eerder mee eens | </w:t>
            </w:r>
            <w:proofErr w:type="spellStart"/>
            <w:r w:rsidRPr="005E4F0E">
              <w:rPr>
                <w:i/>
                <w:iCs/>
                <w:szCs w:val="18"/>
              </w:rPr>
              <w:t>Rather</w:t>
            </w:r>
            <w:proofErr w:type="spellEnd"/>
            <w:r w:rsidRPr="005E4F0E">
              <w:rPr>
                <w:i/>
                <w:iCs/>
                <w:szCs w:val="18"/>
              </w:rPr>
              <w:t xml:space="preserve"> </w:t>
            </w:r>
            <w:proofErr w:type="spellStart"/>
            <w:r w:rsidRPr="005E4F0E">
              <w:rPr>
                <w:i/>
                <w:iCs/>
                <w:szCs w:val="18"/>
              </w:rPr>
              <w:t>agree</w:t>
            </w:r>
            <w:proofErr w:type="spellEnd"/>
          </w:p>
          <w:p w14:paraId="1DC71165" w14:textId="77777777" w:rsidR="00CB55E7" w:rsidRPr="005E4F0E" w:rsidRDefault="00CB55E7" w:rsidP="00CB55E7">
            <w:pPr>
              <w:pStyle w:val="ListParagraph"/>
              <w:numPr>
                <w:ilvl w:val="0"/>
                <w:numId w:val="5"/>
              </w:numPr>
              <w:rPr>
                <w:szCs w:val="18"/>
              </w:rPr>
            </w:pPr>
            <w:r w:rsidRPr="005E4F0E">
              <w:rPr>
                <w:szCs w:val="18"/>
              </w:rPr>
              <w:t>Eerder mee oneens |</w:t>
            </w:r>
            <w:proofErr w:type="spellStart"/>
            <w:r w:rsidRPr="005E4F0E">
              <w:rPr>
                <w:i/>
                <w:iCs/>
                <w:szCs w:val="18"/>
              </w:rPr>
              <w:t>Rather</w:t>
            </w:r>
            <w:proofErr w:type="spellEnd"/>
            <w:r w:rsidRPr="005E4F0E">
              <w:rPr>
                <w:i/>
                <w:iCs/>
                <w:szCs w:val="18"/>
              </w:rPr>
              <w:t xml:space="preserve"> </w:t>
            </w:r>
            <w:proofErr w:type="spellStart"/>
            <w:r w:rsidRPr="005E4F0E">
              <w:rPr>
                <w:i/>
                <w:iCs/>
                <w:szCs w:val="18"/>
              </w:rPr>
              <w:t>disagree</w:t>
            </w:r>
            <w:proofErr w:type="spellEnd"/>
          </w:p>
          <w:p w14:paraId="78F304AA" w14:textId="77777777" w:rsidR="00CB55E7" w:rsidRPr="005E4F0E" w:rsidRDefault="00CB55E7" w:rsidP="00CB55E7">
            <w:pPr>
              <w:pStyle w:val="ListParagraph"/>
              <w:numPr>
                <w:ilvl w:val="0"/>
                <w:numId w:val="5"/>
              </w:numPr>
              <w:rPr>
                <w:szCs w:val="18"/>
              </w:rPr>
            </w:pPr>
            <w:r w:rsidRPr="005E4F0E">
              <w:rPr>
                <w:szCs w:val="18"/>
              </w:rPr>
              <w:t xml:space="preserve">Helemaal mee oneens | </w:t>
            </w:r>
            <w:proofErr w:type="spellStart"/>
            <w:r w:rsidRPr="005E4F0E">
              <w:rPr>
                <w:i/>
                <w:iCs/>
                <w:szCs w:val="18"/>
              </w:rPr>
              <w:t>Totally</w:t>
            </w:r>
            <w:proofErr w:type="spellEnd"/>
            <w:r w:rsidRPr="005E4F0E">
              <w:rPr>
                <w:i/>
                <w:iCs/>
                <w:szCs w:val="18"/>
              </w:rPr>
              <w:t xml:space="preserve"> </w:t>
            </w:r>
            <w:proofErr w:type="spellStart"/>
            <w:r w:rsidRPr="005E4F0E">
              <w:rPr>
                <w:i/>
                <w:iCs/>
                <w:szCs w:val="18"/>
              </w:rPr>
              <w:t>disagree</w:t>
            </w:r>
            <w:proofErr w:type="spellEnd"/>
          </w:p>
          <w:p w14:paraId="1E06D7B5" w14:textId="77777777" w:rsidR="00CB55E7" w:rsidRPr="005E4F0E" w:rsidRDefault="00CB55E7" w:rsidP="001F2A55">
            <w:pPr>
              <w:rPr>
                <w:szCs w:val="18"/>
              </w:rPr>
            </w:pPr>
          </w:p>
          <w:p w14:paraId="078E0E9A" w14:textId="77777777" w:rsidR="00CB55E7" w:rsidRPr="008D7F01" w:rsidRDefault="00CB55E7" w:rsidP="001F2A55">
            <w:pPr>
              <w:rPr>
                <w:i/>
                <w:iCs/>
                <w:szCs w:val="18"/>
                <w:lang w:val="en-GB"/>
              </w:rPr>
            </w:pPr>
            <w:r w:rsidRPr="005E4F0E">
              <w:rPr>
                <w:szCs w:val="18"/>
              </w:rPr>
              <w:t xml:space="preserve">Heeft u nog aanvullende opmerkingen over deze stelling? </w:t>
            </w:r>
            <w:r w:rsidRPr="008D7F01">
              <w:rPr>
                <w:szCs w:val="18"/>
                <w:lang w:val="en-GB"/>
              </w:rPr>
              <w:t>| </w:t>
            </w:r>
            <w:r w:rsidRPr="008D7F01">
              <w:rPr>
                <w:i/>
                <w:iCs/>
                <w:szCs w:val="18"/>
                <w:lang w:val="en-GB"/>
              </w:rPr>
              <w:t>Any comments regarding this statement?</w:t>
            </w:r>
          </w:p>
          <w:p w14:paraId="6FD2E73C" w14:textId="77777777" w:rsidR="00CB55E7" w:rsidRPr="008D7F01" w:rsidRDefault="00CB55E7" w:rsidP="001F2A55">
            <w:pPr>
              <w:rPr>
                <w:szCs w:val="18"/>
                <w:lang w:val="en-GB"/>
              </w:rPr>
            </w:pPr>
          </w:p>
        </w:tc>
      </w:tr>
    </w:tbl>
    <w:p w14:paraId="0D79526D" w14:textId="77777777" w:rsidR="00CB55E7" w:rsidRPr="008D7F01" w:rsidRDefault="00CB55E7" w:rsidP="00CB55E7">
      <w:pPr>
        <w:rPr>
          <w:szCs w:val="18"/>
          <w:lang w:val="en-GB"/>
        </w:rPr>
      </w:pPr>
    </w:p>
    <w:p w14:paraId="34499687" w14:textId="77777777" w:rsidR="000D0AB6" w:rsidRPr="008D7F01" w:rsidRDefault="000D0AB6" w:rsidP="00CB55E7">
      <w:pPr>
        <w:rPr>
          <w:szCs w:val="18"/>
          <w:lang w:val="en-GB"/>
        </w:rPr>
      </w:pPr>
    </w:p>
    <w:tbl>
      <w:tblPr>
        <w:tblStyle w:val="TableGrid"/>
        <w:tblW w:w="0" w:type="auto"/>
        <w:tblLook w:val="04A0" w:firstRow="1" w:lastRow="0" w:firstColumn="1" w:lastColumn="0" w:noHBand="0" w:noVBand="1"/>
      </w:tblPr>
      <w:tblGrid>
        <w:gridCol w:w="9062"/>
      </w:tblGrid>
      <w:tr w:rsidR="00CB55E7" w:rsidRPr="008D7F01" w14:paraId="1A875D26" w14:textId="77777777" w:rsidTr="001F2A55">
        <w:tc>
          <w:tcPr>
            <w:tcW w:w="9062" w:type="dxa"/>
          </w:tcPr>
          <w:p w14:paraId="025BD926" w14:textId="77777777" w:rsidR="00CB55E7" w:rsidRPr="008D7F01" w:rsidRDefault="00CB55E7" w:rsidP="001F2A55">
            <w:pPr>
              <w:rPr>
                <w:b/>
                <w:bCs/>
                <w:i/>
                <w:iCs/>
                <w:szCs w:val="18"/>
                <w:lang w:val="en-GB"/>
              </w:rPr>
            </w:pPr>
            <w:r w:rsidRPr="005E4F0E">
              <w:rPr>
                <w:b/>
                <w:bCs/>
                <w:szCs w:val="18"/>
              </w:rPr>
              <w:t xml:space="preserve">4. De leerresultaten zijn haalbaar voor studenten en realiseerbaar voor afstudeerders binnen de voorziene termijn (aantal ECTS). </w:t>
            </w:r>
            <w:r w:rsidRPr="008D7F01">
              <w:rPr>
                <w:b/>
                <w:bCs/>
                <w:szCs w:val="18"/>
                <w:lang w:val="en-GB"/>
              </w:rPr>
              <w:t>| </w:t>
            </w:r>
            <w:r w:rsidRPr="008D7F01">
              <w:rPr>
                <w:b/>
                <w:bCs/>
                <w:i/>
                <w:iCs/>
                <w:szCs w:val="18"/>
                <w:lang w:val="en-GB"/>
              </w:rPr>
              <w:t>The learning outcomes are achievable for students and feasible for graduates to realise within the foreseen timeframe (number of credits).</w:t>
            </w:r>
            <w:r w:rsidRPr="008D7F01">
              <w:rPr>
                <w:b/>
                <w:bCs/>
                <w:i/>
                <w:iCs/>
                <w:color w:val="C00000"/>
                <w:szCs w:val="18"/>
                <w:lang w:val="en-GB"/>
              </w:rPr>
              <w:t>*</w:t>
            </w:r>
          </w:p>
          <w:p w14:paraId="18A6271A" w14:textId="77777777" w:rsidR="00CB55E7" w:rsidRPr="005E4F0E" w:rsidRDefault="00CB55E7" w:rsidP="00CB55E7">
            <w:pPr>
              <w:pStyle w:val="ListParagraph"/>
              <w:numPr>
                <w:ilvl w:val="0"/>
                <w:numId w:val="5"/>
              </w:numPr>
              <w:rPr>
                <w:szCs w:val="18"/>
              </w:rPr>
            </w:pPr>
            <w:r w:rsidRPr="005E4F0E">
              <w:rPr>
                <w:szCs w:val="18"/>
              </w:rPr>
              <w:t>Helemaal mee eens |</w:t>
            </w:r>
            <w:r w:rsidRPr="005E4F0E">
              <w:rPr>
                <w:i/>
                <w:iCs/>
                <w:szCs w:val="18"/>
              </w:rPr>
              <w:t xml:space="preserve"> </w:t>
            </w:r>
            <w:proofErr w:type="spellStart"/>
            <w:r w:rsidRPr="005E4F0E">
              <w:rPr>
                <w:i/>
                <w:iCs/>
                <w:szCs w:val="18"/>
              </w:rPr>
              <w:t>Totally</w:t>
            </w:r>
            <w:proofErr w:type="spellEnd"/>
            <w:r w:rsidRPr="005E4F0E">
              <w:rPr>
                <w:i/>
                <w:iCs/>
                <w:szCs w:val="18"/>
              </w:rPr>
              <w:t xml:space="preserve"> </w:t>
            </w:r>
            <w:proofErr w:type="spellStart"/>
            <w:r w:rsidRPr="005E4F0E">
              <w:rPr>
                <w:i/>
                <w:iCs/>
                <w:szCs w:val="18"/>
              </w:rPr>
              <w:t>agree</w:t>
            </w:r>
            <w:proofErr w:type="spellEnd"/>
          </w:p>
          <w:p w14:paraId="3936CEF0" w14:textId="77777777" w:rsidR="00CB55E7" w:rsidRPr="005E4F0E" w:rsidRDefault="00CB55E7" w:rsidP="00CB55E7">
            <w:pPr>
              <w:pStyle w:val="ListParagraph"/>
              <w:numPr>
                <w:ilvl w:val="0"/>
                <w:numId w:val="5"/>
              </w:numPr>
              <w:rPr>
                <w:szCs w:val="18"/>
              </w:rPr>
            </w:pPr>
            <w:r w:rsidRPr="005E4F0E">
              <w:rPr>
                <w:szCs w:val="18"/>
              </w:rPr>
              <w:t xml:space="preserve">Eerder mee eens | </w:t>
            </w:r>
            <w:proofErr w:type="spellStart"/>
            <w:r w:rsidRPr="005E4F0E">
              <w:rPr>
                <w:i/>
                <w:iCs/>
                <w:szCs w:val="18"/>
              </w:rPr>
              <w:t>Rather</w:t>
            </w:r>
            <w:proofErr w:type="spellEnd"/>
            <w:r w:rsidRPr="005E4F0E">
              <w:rPr>
                <w:i/>
                <w:iCs/>
                <w:szCs w:val="18"/>
              </w:rPr>
              <w:t xml:space="preserve"> </w:t>
            </w:r>
            <w:proofErr w:type="spellStart"/>
            <w:r w:rsidRPr="005E4F0E">
              <w:rPr>
                <w:i/>
                <w:iCs/>
                <w:szCs w:val="18"/>
              </w:rPr>
              <w:t>agree</w:t>
            </w:r>
            <w:proofErr w:type="spellEnd"/>
          </w:p>
          <w:p w14:paraId="06ADAA67" w14:textId="77777777" w:rsidR="00CB55E7" w:rsidRPr="005E4F0E" w:rsidRDefault="00CB55E7" w:rsidP="00CB55E7">
            <w:pPr>
              <w:pStyle w:val="ListParagraph"/>
              <w:numPr>
                <w:ilvl w:val="0"/>
                <w:numId w:val="5"/>
              </w:numPr>
              <w:rPr>
                <w:szCs w:val="18"/>
              </w:rPr>
            </w:pPr>
            <w:r w:rsidRPr="005E4F0E">
              <w:rPr>
                <w:szCs w:val="18"/>
              </w:rPr>
              <w:t>Eerder mee oneens |</w:t>
            </w:r>
            <w:proofErr w:type="spellStart"/>
            <w:r w:rsidRPr="005E4F0E">
              <w:rPr>
                <w:i/>
                <w:iCs/>
                <w:szCs w:val="18"/>
              </w:rPr>
              <w:t>Rather</w:t>
            </w:r>
            <w:proofErr w:type="spellEnd"/>
            <w:r w:rsidRPr="005E4F0E">
              <w:rPr>
                <w:i/>
                <w:iCs/>
                <w:szCs w:val="18"/>
              </w:rPr>
              <w:t xml:space="preserve"> </w:t>
            </w:r>
            <w:proofErr w:type="spellStart"/>
            <w:r w:rsidRPr="005E4F0E">
              <w:rPr>
                <w:i/>
                <w:iCs/>
                <w:szCs w:val="18"/>
              </w:rPr>
              <w:t>disagree</w:t>
            </w:r>
            <w:proofErr w:type="spellEnd"/>
          </w:p>
          <w:p w14:paraId="4F6EE365" w14:textId="77777777" w:rsidR="00CB55E7" w:rsidRPr="005E4F0E" w:rsidRDefault="00CB55E7" w:rsidP="00CB55E7">
            <w:pPr>
              <w:pStyle w:val="ListParagraph"/>
              <w:numPr>
                <w:ilvl w:val="0"/>
                <w:numId w:val="5"/>
              </w:numPr>
              <w:rPr>
                <w:szCs w:val="18"/>
              </w:rPr>
            </w:pPr>
            <w:r w:rsidRPr="005E4F0E">
              <w:rPr>
                <w:szCs w:val="18"/>
              </w:rPr>
              <w:t xml:space="preserve">Helemaal mee oneens | </w:t>
            </w:r>
            <w:proofErr w:type="spellStart"/>
            <w:r w:rsidRPr="005E4F0E">
              <w:rPr>
                <w:i/>
                <w:iCs/>
                <w:szCs w:val="18"/>
              </w:rPr>
              <w:t>Totally</w:t>
            </w:r>
            <w:proofErr w:type="spellEnd"/>
            <w:r w:rsidRPr="005E4F0E">
              <w:rPr>
                <w:i/>
                <w:iCs/>
                <w:szCs w:val="18"/>
              </w:rPr>
              <w:t xml:space="preserve"> </w:t>
            </w:r>
            <w:proofErr w:type="spellStart"/>
            <w:r w:rsidRPr="005E4F0E">
              <w:rPr>
                <w:i/>
                <w:iCs/>
                <w:szCs w:val="18"/>
              </w:rPr>
              <w:t>disagree</w:t>
            </w:r>
            <w:proofErr w:type="spellEnd"/>
          </w:p>
          <w:p w14:paraId="6C167973" w14:textId="77777777" w:rsidR="00CB55E7" w:rsidRPr="005E4F0E" w:rsidRDefault="00CB55E7" w:rsidP="001F2A55">
            <w:pPr>
              <w:rPr>
                <w:szCs w:val="18"/>
              </w:rPr>
            </w:pPr>
          </w:p>
          <w:p w14:paraId="353E0FDD" w14:textId="77777777" w:rsidR="00CB55E7" w:rsidRPr="008D7F01" w:rsidRDefault="00CB55E7" w:rsidP="001F2A55">
            <w:pPr>
              <w:rPr>
                <w:i/>
                <w:iCs/>
                <w:szCs w:val="18"/>
                <w:lang w:val="en-GB"/>
              </w:rPr>
            </w:pPr>
            <w:r w:rsidRPr="005E4F0E">
              <w:rPr>
                <w:szCs w:val="18"/>
              </w:rPr>
              <w:t xml:space="preserve">Heeft u nog aanvullende opmerkingen over deze stelling? </w:t>
            </w:r>
            <w:r w:rsidRPr="008D7F01">
              <w:rPr>
                <w:szCs w:val="18"/>
                <w:lang w:val="en-GB"/>
              </w:rPr>
              <w:t>| </w:t>
            </w:r>
            <w:r w:rsidRPr="008D7F01">
              <w:rPr>
                <w:i/>
                <w:iCs/>
                <w:szCs w:val="18"/>
                <w:lang w:val="en-GB"/>
              </w:rPr>
              <w:t>Any comments regarding this statement?</w:t>
            </w:r>
          </w:p>
          <w:p w14:paraId="28F35818" w14:textId="77777777" w:rsidR="00CB55E7" w:rsidRPr="008D7F01" w:rsidRDefault="00CB55E7" w:rsidP="001F2A55">
            <w:pPr>
              <w:rPr>
                <w:szCs w:val="18"/>
                <w:lang w:val="en-GB"/>
              </w:rPr>
            </w:pPr>
          </w:p>
        </w:tc>
      </w:tr>
    </w:tbl>
    <w:p w14:paraId="560D38C5" w14:textId="77777777" w:rsidR="00CB55E7" w:rsidRPr="008D7F01" w:rsidRDefault="00CB55E7" w:rsidP="00CB55E7">
      <w:pPr>
        <w:rPr>
          <w:szCs w:val="18"/>
          <w:lang w:val="en-GB"/>
        </w:rPr>
      </w:pPr>
    </w:p>
    <w:tbl>
      <w:tblPr>
        <w:tblStyle w:val="TableGrid"/>
        <w:tblW w:w="0" w:type="auto"/>
        <w:tblLook w:val="04A0" w:firstRow="1" w:lastRow="0" w:firstColumn="1" w:lastColumn="0" w:noHBand="0" w:noVBand="1"/>
      </w:tblPr>
      <w:tblGrid>
        <w:gridCol w:w="9062"/>
      </w:tblGrid>
      <w:tr w:rsidR="00CB55E7" w:rsidRPr="008D7F01" w14:paraId="63ED20CB" w14:textId="77777777" w:rsidTr="001F2A55">
        <w:tc>
          <w:tcPr>
            <w:tcW w:w="9062" w:type="dxa"/>
          </w:tcPr>
          <w:p w14:paraId="5447BFB9" w14:textId="77777777" w:rsidR="00CB55E7" w:rsidRPr="008D7F01" w:rsidRDefault="00CB55E7" w:rsidP="001F2A55">
            <w:pPr>
              <w:rPr>
                <w:b/>
                <w:bCs/>
                <w:i/>
                <w:iCs/>
                <w:szCs w:val="18"/>
                <w:lang w:val="en-GB"/>
              </w:rPr>
            </w:pPr>
            <w:r w:rsidRPr="005E4F0E">
              <w:rPr>
                <w:b/>
                <w:bCs/>
                <w:szCs w:val="18"/>
              </w:rPr>
              <w:t>5. De leerresultaten onderstrepen het profiel van de opleiding, met name ten opzichte van vergelijkbare/verwante opleidingen. </w:t>
            </w:r>
            <w:r w:rsidRPr="008D7F01">
              <w:rPr>
                <w:b/>
                <w:bCs/>
                <w:szCs w:val="18"/>
                <w:lang w:val="en-GB"/>
              </w:rPr>
              <w:t>| </w:t>
            </w:r>
            <w:r w:rsidRPr="008D7F01">
              <w:rPr>
                <w:b/>
                <w:bCs/>
                <w:i/>
                <w:iCs/>
                <w:szCs w:val="18"/>
                <w:lang w:val="en-GB"/>
              </w:rPr>
              <w:t>The learning outcomes underline the profile of the programme, particularly compared to similar/related programmes.</w:t>
            </w:r>
            <w:r w:rsidRPr="008D7F01">
              <w:rPr>
                <w:b/>
                <w:bCs/>
                <w:i/>
                <w:iCs/>
                <w:color w:val="C00000"/>
                <w:szCs w:val="18"/>
                <w:lang w:val="en-GB"/>
              </w:rPr>
              <w:t>*</w:t>
            </w:r>
          </w:p>
          <w:p w14:paraId="5F92F419" w14:textId="77777777" w:rsidR="00CB55E7" w:rsidRPr="005E4F0E" w:rsidRDefault="00CB55E7" w:rsidP="00CB55E7">
            <w:pPr>
              <w:pStyle w:val="ListParagraph"/>
              <w:numPr>
                <w:ilvl w:val="0"/>
                <w:numId w:val="5"/>
              </w:numPr>
              <w:rPr>
                <w:szCs w:val="18"/>
              </w:rPr>
            </w:pPr>
            <w:r w:rsidRPr="005E4F0E">
              <w:rPr>
                <w:szCs w:val="18"/>
              </w:rPr>
              <w:t>Helemaal mee eens |</w:t>
            </w:r>
            <w:r w:rsidRPr="005E4F0E">
              <w:rPr>
                <w:i/>
                <w:iCs/>
                <w:szCs w:val="18"/>
              </w:rPr>
              <w:t xml:space="preserve"> </w:t>
            </w:r>
            <w:proofErr w:type="spellStart"/>
            <w:r w:rsidRPr="005E4F0E">
              <w:rPr>
                <w:i/>
                <w:iCs/>
                <w:szCs w:val="18"/>
              </w:rPr>
              <w:t>Totally</w:t>
            </w:r>
            <w:proofErr w:type="spellEnd"/>
            <w:r w:rsidRPr="005E4F0E">
              <w:rPr>
                <w:i/>
                <w:iCs/>
                <w:szCs w:val="18"/>
              </w:rPr>
              <w:t xml:space="preserve"> </w:t>
            </w:r>
            <w:proofErr w:type="spellStart"/>
            <w:r w:rsidRPr="005E4F0E">
              <w:rPr>
                <w:i/>
                <w:iCs/>
                <w:szCs w:val="18"/>
              </w:rPr>
              <w:t>agree</w:t>
            </w:r>
            <w:proofErr w:type="spellEnd"/>
          </w:p>
          <w:p w14:paraId="23AB3F65" w14:textId="77777777" w:rsidR="00CB55E7" w:rsidRPr="005E4F0E" w:rsidRDefault="00CB55E7" w:rsidP="00CB55E7">
            <w:pPr>
              <w:pStyle w:val="ListParagraph"/>
              <w:numPr>
                <w:ilvl w:val="0"/>
                <w:numId w:val="5"/>
              </w:numPr>
              <w:rPr>
                <w:szCs w:val="18"/>
              </w:rPr>
            </w:pPr>
            <w:r w:rsidRPr="005E4F0E">
              <w:rPr>
                <w:szCs w:val="18"/>
              </w:rPr>
              <w:t xml:space="preserve">Eerder mee eens | </w:t>
            </w:r>
            <w:proofErr w:type="spellStart"/>
            <w:r w:rsidRPr="005E4F0E">
              <w:rPr>
                <w:i/>
                <w:iCs/>
                <w:szCs w:val="18"/>
              </w:rPr>
              <w:t>Rather</w:t>
            </w:r>
            <w:proofErr w:type="spellEnd"/>
            <w:r w:rsidRPr="005E4F0E">
              <w:rPr>
                <w:i/>
                <w:iCs/>
                <w:szCs w:val="18"/>
              </w:rPr>
              <w:t xml:space="preserve"> </w:t>
            </w:r>
            <w:proofErr w:type="spellStart"/>
            <w:r w:rsidRPr="005E4F0E">
              <w:rPr>
                <w:i/>
                <w:iCs/>
                <w:szCs w:val="18"/>
              </w:rPr>
              <w:t>agree</w:t>
            </w:r>
            <w:proofErr w:type="spellEnd"/>
          </w:p>
          <w:p w14:paraId="7BABD723" w14:textId="77777777" w:rsidR="00CB55E7" w:rsidRPr="005E4F0E" w:rsidRDefault="00CB55E7" w:rsidP="00CB55E7">
            <w:pPr>
              <w:pStyle w:val="ListParagraph"/>
              <w:numPr>
                <w:ilvl w:val="0"/>
                <w:numId w:val="5"/>
              </w:numPr>
              <w:rPr>
                <w:szCs w:val="18"/>
              </w:rPr>
            </w:pPr>
            <w:r w:rsidRPr="005E4F0E">
              <w:rPr>
                <w:szCs w:val="18"/>
              </w:rPr>
              <w:t>Eerder mee oneens |</w:t>
            </w:r>
            <w:proofErr w:type="spellStart"/>
            <w:r w:rsidRPr="005E4F0E">
              <w:rPr>
                <w:i/>
                <w:iCs/>
                <w:szCs w:val="18"/>
              </w:rPr>
              <w:t>Rather</w:t>
            </w:r>
            <w:proofErr w:type="spellEnd"/>
            <w:r w:rsidRPr="005E4F0E">
              <w:rPr>
                <w:i/>
                <w:iCs/>
                <w:szCs w:val="18"/>
              </w:rPr>
              <w:t xml:space="preserve"> </w:t>
            </w:r>
            <w:proofErr w:type="spellStart"/>
            <w:r w:rsidRPr="005E4F0E">
              <w:rPr>
                <w:i/>
                <w:iCs/>
                <w:szCs w:val="18"/>
              </w:rPr>
              <w:t>disagree</w:t>
            </w:r>
            <w:proofErr w:type="spellEnd"/>
          </w:p>
          <w:p w14:paraId="0A694491" w14:textId="77777777" w:rsidR="00CB55E7" w:rsidRPr="005E4F0E" w:rsidRDefault="00CB55E7" w:rsidP="00CB55E7">
            <w:pPr>
              <w:pStyle w:val="ListParagraph"/>
              <w:numPr>
                <w:ilvl w:val="0"/>
                <w:numId w:val="5"/>
              </w:numPr>
              <w:rPr>
                <w:szCs w:val="18"/>
              </w:rPr>
            </w:pPr>
            <w:r w:rsidRPr="005E4F0E">
              <w:rPr>
                <w:szCs w:val="18"/>
              </w:rPr>
              <w:t xml:space="preserve">Helemaal mee oneens | </w:t>
            </w:r>
            <w:proofErr w:type="spellStart"/>
            <w:r w:rsidRPr="005E4F0E">
              <w:rPr>
                <w:i/>
                <w:iCs/>
                <w:szCs w:val="18"/>
              </w:rPr>
              <w:t>Totally</w:t>
            </w:r>
            <w:proofErr w:type="spellEnd"/>
            <w:r w:rsidRPr="005E4F0E">
              <w:rPr>
                <w:i/>
                <w:iCs/>
                <w:szCs w:val="18"/>
              </w:rPr>
              <w:t xml:space="preserve"> </w:t>
            </w:r>
            <w:proofErr w:type="spellStart"/>
            <w:r w:rsidRPr="005E4F0E">
              <w:rPr>
                <w:i/>
                <w:iCs/>
                <w:szCs w:val="18"/>
              </w:rPr>
              <w:t>disagree</w:t>
            </w:r>
            <w:proofErr w:type="spellEnd"/>
          </w:p>
          <w:p w14:paraId="0378230E" w14:textId="77777777" w:rsidR="00CB55E7" w:rsidRPr="005E4F0E" w:rsidRDefault="00CB55E7" w:rsidP="001F2A55">
            <w:pPr>
              <w:rPr>
                <w:szCs w:val="18"/>
              </w:rPr>
            </w:pPr>
          </w:p>
          <w:p w14:paraId="32E5824A" w14:textId="77777777" w:rsidR="00CB55E7" w:rsidRPr="008D7F01" w:rsidRDefault="00CB55E7" w:rsidP="001F2A55">
            <w:pPr>
              <w:rPr>
                <w:i/>
                <w:iCs/>
                <w:szCs w:val="18"/>
                <w:lang w:val="en-GB"/>
              </w:rPr>
            </w:pPr>
            <w:r w:rsidRPr="005E4F0E">
              <w:rPr>
                <w:szCs w:val="18"/>
              </w:rPr>
              <w:t xml:space="preserve">Heeft u nog aanvullende opmerkingen over deze stelling? </w:t>
            </w:r>
            <w:r w:rsidRPr="008D7F01">
              <w:rPr>
                <w:szCs w:val="18"/>
                <w:lang w:val="en-GB"/>
              </w:rPr>
              <w:t>| </w:t>
            </w:r>
            <w:r w:rsidRPr="008D7F01">
              <w:rPr>
                <w:i/>
                <w:iCs/>
                <w:szCs w:val="18"/>
                <w:lang w:val="en-GB"/>
              </w:rPr>
              <w:t>Any comments regarding this statement?</w:t>
            </w:r>
          </w:p>
          <w:p w14:paraId="29C41F2F" w14:textId="77777777" w:rsidR="00CB55E7" w:rsidRPr="008D7F01" w:rsidRDefault="00CB55E7" w:rsidP="001F2A55">
            <w:pPr>
              <w:rPr>
                <w:szCs w:val="18"/>
                <w:lang w:val="en-GB"/>
              </w:rPr>
            </w:pPr>
          </w:p>
        </w:tc>
      </w:tr>
    </w:tbl>
    <w:p w14:paraId="1B0FF9F8" w14:textId="77777777" w:rsidR="00CB55E7" w:rsidRPr="008D7F01" w:rsidRDefault="00CB55E7" w:rsidP="00CB55E7">
      <w:pPr>
        <w:rPr>
          <w:szCs w:val="18"/>
          <w:lang w:val="en-GB"/>
        </w:rPr>
      </w:pPr>
    </w:p>
    <w:p w14:paraId="4EF559FD" w14:textId="77777777" w:rsidR="00CB55E7" w:rsidRPr="005E4F0E" w:rsidRDefault="00CB55E7" w:rsidP="00CB55E7">
      <w:pPr>
        <w:spacing w:line="278" w:lineRule="auto"/>
        <w:rPr>
          <w:szCs w:val="18"/>
        </w:rPr>
      </w:pPr>
      <w:r w:rsidRPr="005E4F0E">
        <w:rPr>
          <w:szCs w:val="18"/>
        </w:rPr>
        <w:t xml:space="preserve">Hartelijk dank voor uw tijd en inbreng. </w:t>
      </w:r>
      <w:r w:rsidRPr="008D7F01">
        <w:rPr>
          <w:szCs w:val="18"/>
          <w:lang w:val="en-GB"/>
        </w:rPr>
        <w:t xml:space="preserve">Dit </w:t>
      </w:r>
      <w:proofErr w:type="spellStart"/>
      <w:r w:rsidRPr="008D7F01">
        <w:rPr>
          <w:szCs w:val="18"/>
          <w:lang w:val="en-GB"/>
        </w:rPr>
        <w:t>wordt</w:t>
      </w:r>
      <w:proofErr w:type="spellEnd"/>
      <w:r w:rsidRPr="008D7F01">
        <w:rPr>
          <w:szCs w:val="18"/>
          <w:lang w:val="en-GB"/>
        </w:rPr>
        <w:t xml:space="preserve"> </w:t>
      </w:r>
      <w:proofErr w:type="spellStart"/>
      <w:r w:rsidRPr="008D7F01">
        <w:rPr>
          <w:szCs w:val="18"/>
          <w:lang w:val="en-GB"/>
        </w:rPr>
        <w:t>zeer</w:t>
      </w:r>
      <w:proofErr w:type="spellEnd"/>
      <w:r w:rsidRPr="008D7F01">
        <w:rPr>
          <w:szCs w:val="18"/>
          <w:lang w:val="en-GB"/>
        </w:rPr>
        <w:t xml:space="preserve"> </w:t>
      </w:r>
      <w:proofErr w:type="spellStart"/>
      <w:r w:rsidRPr="008D7F01">
        <w:rPr>
          <w:szCs w:val="18"/>
          <w:lang w:val="en-GB"/>
        </w:rPr>
        <w:t>gewaardeerd</w:t>
      </w:r>
      <w:proofErr w:type="spellEnd"/>
      <w:r w:rsidRPr="008D7F01">
        <w:rPr>
          <w:szCs w:val="18"/>
          <w:lang w:val="en-GB"/>
        </w:rPr>
        <w:t>!</w:t>
      </w:r>
      <w:r w:rsidRPr="008D7F01">
        <w:rPr>
          <w:szCs w:val="18"/>
          <w:lang w:val="en-GB"/>
        </w:rPr>
        <w:br/>
      </w:r>
      <w:r w:rsidRPr="008D7F01">
        <w:rPr>
          <w:i/>
          <w:iCs/>
          <w:szCs w:val="18"/>
          <w:lang w:val="en-GB"/>
        </w:rPr>
        <w:t xml:space="preserve">Many thanks for your time and input. </w:t>
      </w:r>
      <w:r w:rsidRPr="005E4F0E">
        <w:rPr>
          <w:i/>
          <w:iCs/>
          <w:szCs w:val="18"/>
        </w:rPr>
        <w:t xml:space="preserve">It is </w:t>
      </w:r>
      <w:proofErr w:type="spellStart"/>
      <w:r w:rsidRPr="005E4F0E">
        <w:rPr>
          <w:i/>
          <w:iCs/>
          <w:szCs w:val="18"/>
        </w:rPr>
        <w:t>greatly</w:t>
      </w:r>
      <w:proofErr w:type="spellEnd"/>
      <w:r w:rsidRPr="005E4F0E">
        <w:rPr>
          <w:i/>
          <w:iCs/>
          <w:szCs w:val="18"/>
        </w:rPr>
        <w:t xml:space="preserve"> </w:t>
      </w:r>
      <w:proofErr w:type="spellStart"/>
      <w:r w:rsidRPr="005E4F0E">
        <w:rPr>
          <w:i/>
          <w:iCs/>
          <w:szCs w:val="18"/>
        </w:rPr>
        <w:t>appreciated</w:t>
      </w:r>
      <w:proofErr w:type="spellEnd"/>
      <w:r w:rsidRPr="005E4F0E">
        <w:rPr>
          <w:i/>
          <w:iCs/>
          <w:szCs w:val="18"/>
        </w:rPr>
        <w:t>!</w:t>
      </w:r>
    </w:p>
    <w:p w14:paraId="14B9B87D" w14:textId="77777777" w:rsidR="002B404D" w:rsidRPr="005E4F0E" w:rsidRDefault="002B404D" w:rsidP="00365009">
      <w:pPr>
        <w:pBdr>
          <w:bottom w:val="single" w:sz="6" w:space="1" w:color="auto"/>
        </w:pBdr>
      </w:pPr>
    </w:p>
    <w:p w14:paraId="1B65CF3D" w14:textId="77777777" w:rsidR="00A17B79" w:rsidRPr="005E4F0E" w:rsidRDefault="00A17B79" w:rsidP="00365009">
      <w:pPr>
        <w:pBdr>
          <w:bottom w:val="single" w:sz="6" w:space="1" w:color="auto"/>
        </w:pBdr>
      </w:pPr>
    </w:p>
    <w:p w14:paraId="3C8C8F70" w14:textId="77777777" w:rsidR="00A17B79" w:rsidRDefault="00A17B79" w:rsidP="00365009"/>
    <w:sectPr w:rsidR="00A17B79" w:rsidSect="00FB4942">
      <w:headerReference w:type="default" r:id="rId16"/>
      <w:footerReference w:type="default" r:id="rId1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E1D7" w14:textId="77777777" w:rsidR="00130A06" w:rsidRPr="005E4F0E" w:rsidRDefault="00130A06" w:rsidP="00365009">
      <w:pPr>
        <w:spacing w:after="0" w:line="240" w:lineRule="auto"/>
      </w:pPr>
      <w:r w:rsidRPr="005E4F0E">
        <w:separator/>
      </w:r>
    </w:p>
  </w:endnote>
  <w:endnote w:type="continuationSeparator" w:id="0">
    <w:p w14:paraId="2F8E979D" w14:textId="77777777" w:rsidR="00130A06" w:rsidRPr="005E4F0E" w:rsidRDefault="00130A06" w:rsidP="00365009">
      <w:pPr>
        <w:spacing w:after="0" w:line="240" w:lineRule="auto"/>
      </w:pPr>
      <w:r w:rsidRPr="005E4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639402"/>
      <w:docPartObj>
        <w:docPartGallery w:val="Page Numbers (Bottom of Page)"/>
        <w:docPartUnique/>
      </w:docPartObj>
    </w:sdtPr>
    <w:sdtEndPr/>
    <w:sdtContent>
      <w:p w14:paraId="2F9CE6AA" w14:textId="2CC30AFD" w:rsidR="000D0AB6" w:rsidRPr="005E4F0E" w:rsidRDefault="000D0AB6">
        <w:pPr>
          <w:pStyle w:val="Footer"/>
          <w:jc w:val="right"/>
        </w:pPr>
        <w:r w:rsidRPr="005E4F0E">
          <w:t xml:space="preserve">Pagina </w:t>
        </w:r>
        <w:r w:rsidRPr="005E4F0E">
          <w:rPr>
            <w:b/>
            <w:bCs/>
          </w:rPr>
          <w:fldChar w:fldCharType="begin"/>
        </w:r>
        <w:r w:rsidRPr="005E4F0E">
          <w:rPr>
            <w:b/>
            <w:bCs/>
          </w:rPr>
          <w:instrText xml:space="preserve"> PAGE   \* MERGEFORMAT </w:instrText>
        </w:r>
        <w:r w:rsidRPr="005E4F0E">
          <w:rPr>
            <w:b/>
            <w:bCs/>
          </w:rPr>
          <w:fldChar w:fldCharType="separate"/>
        </w:r>
        <w:r w:rsidRPr="005E4F0E">
          <w:rPr>
            <w:b/>
            <w:bCs/>
          </w:rPr>
          <w:t>2</w:t>
        </w:r>
        <w:r w:rsidRPr="005E4F0E">
          <w:rPr>
            <w:b/>
            <w:bCs/>
          </w:rPr>
          <w:fldChar w:fldCharType="end"/>
        </w:r>
        <w:r w:rsidRPr="005E4F0E">
          <w:t xml:space="preserve"> </w:t>
        </w:r>
      </w:p>
    </w:sdtContent>
  </w:sdt>
  <w:p w14:paraId="37433E2C" w14:textId="77777777" w:rsidR="000D0AB6" w:rsidRPr="005E4F0E" w:rsidRDefault="000D0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267B" w14:textId="77777777" w:rsidR="00130A06" w:rsidRPr="005E4F0E" w:rsidRDefault="00130A06" w:rsidP="00365009">
      <w:pPr>
        <w:spacing w:after="0" w:line="240" w:lineRule="auto"/>
      </w:pPr>
      <w:r w:rsidRPr="005E4F0E">
        <w:separator/>
      </w:r>
    </w:p>
  </w:footnote>
  <w:footnote w:type="continuationSeparator" w:id="0">
    <w:p w14:paraId="5F501F61" w14:textId="77777777" w:rsidR="00130A06" w:rsidRPr="005E4F0E" w:rsidRDefault="00130A06" w:rsidP="00365009">
      <w:pPr>
        <w:spacing w:after="0" w:line="240" w:lineRule="auto"/>
      </w:pPr>
      <w:r w:rsidRPr="005E4F0E">
        <w:continuationSeparator/>
      </w:r>
    </w:p>
  </w:footnote>
  <w:footnote w:id="1">
    <w:p w14:paraId="4071F027" w14:textId="29AB2BF4" w:rsidR="00B978D0" w:rsidRPr="005E4F0E" w:rsidRDefault="00B978D0" w:rsidP="003B6371">
      <w:pPr>
        <w:pStyle w:val="FootnoteText"/>
        <w:spacing w:after="80"/>
        <w:jc w:val="both"/>
        <w:rPr>
          <w:sz w:val="16"/>
          <w:szCs w:val="16"/>
        </w:rPr>
      </w:pPr>
      <w:r w:rsidRPr="005E4F0E">
        <w:rPr>
          <w:rStyle w:val="FootnoteReference"/>
          <w:sz w:val="16"/>
          <w:szCs w:val="16"/>
        </w:rPr>
        <w:footnoteRef/>
      </w:r>
      <w:r w:rsidRPr="005E4F0E">
        <w:rPr>
          <w:sz w:val="16"/>
          <w:szCs w:val="16"/>
        </w:rPr>
        <w:t xml:space="preserve"> </w:t>
      </w:r>
      <w:r w:rsidR="00697D19" w:rsidRPr="005E4F0E">
        <w:rPr>
          <w:sz w:val="16"/>
          <w:szCs w:val="16"/>
        </w:rPr>
        <w:t xml:space="preserve">Voorzie voldoende toelichting bij het profiel van de bevraagde stakeholders, zodat </w:t>
      </w:r>
      <w:r w:rsidR="0072314C" w:rsidRPr="005E4F0E">
        <w:rPr>
          <w:sz w:val="16"/>
          <w:szCs w:val="16"/>
        </w:rPr>
        <w:t>hun</w:t>
      </w:r>
      <w:r w:rsidR="00697D19" w:rsidRPr="005E4F0E">
        <w:rPr>
          <w:sz w:val="16"/>
          <w:szCs w:val="16"/>
        </w:rPr>
        <w:t xml:space="preserve"> expertise helder is voor derden.</w:t>
      </w:r>
      <w:r w:rsidR="006566CC" w:rsidRPr="005E4F0E">
        <w:rPr>
          <w:sz w:val="16"/>
          <w:szCs w:val="16"/>
        </w:rPr>
        <w:t xml:space="preserve"> Minstens </w:t>
      </w:r>
      <w:r w:rsidR="00926A59" w:rsidRPr="005E4F0E">
        <w:rPr>
          <w:sz w:val="16"/>
          <w:szCs w:val="16"/>
        </w:rPr>
        <w:t xml:space="preserve">de informatie van </w:t>
      </w:r>
      <w:r w:rsidR="006566CC" w:rsidRPr="005E4F0E">
        <w:rPr>
          <w:sz w:val="16"/>
          <w:szCs w:val="16"/>
        </w:rPr>
        <w:t>de functie</w:t>
      </w:r>
      <w:r w:rsidR="00926A59" w:rsidRPr="005E4F0E">
        <w:rPr>
          <w:sz w:val="16"/>
          <w:szCs w:val="16"/>
        </w:rPr>
        <w:t>(omschrijving)</w:t>
      </w:r>
      <w:r w:rsidR="006566CC" w:rsidRPr="005E4F0E">
        <w:rPr>
          <w:sz w:val="16"/>
          <w:szCs w:val="16"/>
        </w:rPr>
        <w:t xml:space="preserve"> en organisatie</w:t>
      </w:r>
      <w:r w:rsidR="00926A59" w:rsidRPr="005E4F0E">
        <w:rPr>
          <w:sz w:val="16"/>
          <w:szCs w:val="16"/>
        </w:rPr>
        <w:t xml:space="preserve"> en/of opleiding en jaar van afstuderen worden vermeld, </w:t>
      </w:r>
      <w:r w:rsidR="001B6590" w:rsidRPr="005E4F0E">
        <w:rPr>
          <w:sz w:val="16"/>
          <w:szCs w:val="16"/>
        </w:rPr>
        <w:t>indien mogelijk</w:t>
      </w:r>
      <w:r w:rsidR="00926A59" w:rsidRPr="005E4F0E">
        <w:rPr>
          <w:sz w:val="16"/>
          <w:szCs w:val="16"/>
        </w:rPr>
        <w:t xml:space="preserve"> aangevuld met een link naar een online cv.</w:t>
      </w:r>
    </w:p>
  </w:footnote>
  <w:footnote w:id="2">
    <w:p w14:paraId="143C6724" w14:textId="77777777" w:rsidR="00B978D0" w:rsidRPr="005E4F0E" w:rsidRDefault="00B978D0" w:rsidP="003B6371">
      <w:pPr>
        <w:pStyle w:val="FootnoteText"/>
        <w:spacing w:after="80"/>
        <w:jc w:val="both"/>
        <w:rPr>
          <w:sz w:val="16"/>
          <w:szCs w:val="16"/>
        </w:rPr>
      </w:pPr>
      <w:r w:rsidRPr="005E4F0E">
        <w:rPr>
          <w:rStyle w:val="FootnoteReference"/>
          <w:sz w:val="16"/>
          <w:szCs w:val="16"/>
        </w:rPr>
        <w:footnoteRef/>
      </w:r>
      <w:r w:rsidRPr="005E4F0E">
        <w:rPr>
          <w:sz w:val="16"/>
          <w:szCs w:val="16"/>
        </w:rPr>
        <w:t xml:space="preserve"> </w:t>
      </w:r>
      <w:r w:rsidRPr="005E4F0E">
        <w:rPr>
          <w:b/>
          <w:bCs/>
          <w:sz w:val="16"/>
          <w:szCs w:val="16"/>
        </w:rPr>
        <w:t>Internationale expertise</w:t>
      </w:r>
      <w:r w:rsidRPr="005E4F0E">
        <w:rPr>
          <w:sz w:val="16"/>
          <w:szCs w:val="16"/>
        </w:rPr>
        <w:t xml:space="preserve"> is aanwezig als stakeholders in staat zijn een vergelijking te maken met verwante buitenlandse curricula en/of relevante internationale standaarden/criteria. De internationale experten moeten zich kunnen uitspreken over het kwalificatieniveau van het DLR vanuit een internationaal, vergelijkend perspectief.</w:t>
      </w:r>
    </w:p>
  </w:footnote>
  <w:footnote w:id="3">
    <w:p w14:paraId="6C102FD4" w14:textId="1C816F5D" w:rsidR="00B978D0" w:rsidRPr="005E4F0E" w:rsidRDefault="00B978D0" w:rsidP="003B6371">
      <w:pPr>
        <w:pStyle w:val="FootnoteText"/>
        <w:spacing w:after="80"/>
        <w:jc w:val="both"/>
        <w:rPr>
          <w:sz w:val="16"/>
          <w:szCs w:val="16"/>
        </w:rPr>
      </w:pPr>
      <w:r w:rsidRPr="005E4F0E">
        <w:rPr>
          <w:rStyle w:val="FootnoteReference"/>
          <w:sz w:val="16"/>
          <w:szCs w:val="16"/>
        </w:rPr>
        <w:footnoteRef/>
      </w:r>
      <w:r w:rsidRPr="005E4F0E">
        <w:rPr>
          <w:sz w:val="16"/>
          <w:szCs w:val="16"/>
        </w:rPr>
        <w:t xml:space="preserve"> </w:t>
      </w:r>
      <w:r w:rsidR="006566CC" w:rsidRPr="005E4F0E">
        <w:rPr>
          <w:b/>
          <w:bCs/>
          <w:sz w:val="16"/>
          <w:szCs w:val="16"/>
        </w:rPr>
        <w:t>Studentenexpertise</w:t>
      </w:r>
      <w:r w:rsidR="006566CC" w:rsidRPr="005E4F0E">
        <w:rPr>
          <w:sz w:val="16"/>
          <w:szCs w:val="16"/>
        </w:rPr>
        <w:t xml:space="preserve"> is aanwezig bij studenten of recente alumni van de opleiding in kwestie. Oud-studenten zijn max. 5 jaar afgestudeerd. Binnen DLR-dossiers van nieuwe opleidingen die nog niet worden ingericht op het moment van de bevraging, worden studenten van nauw verwante opleidingen (zie cluster) bevraagd.</w:t>
      </w:r>
    </w:p>
  </w:footnote>
  <w:footnote w:id="4">
    <w:p w14:paraId="2FE688C5" w14:textId="77777777" w:rsidR="00B978D0" w:rsidRPr="005E4F0E" w:rsidRDefault="00B978D0" w:rsidP="003B6371">
      <w:pPr>
        <w:pStyle w:val="FootnoteText"/>
        <w:spacing w:after="80"/>
        <w:jc w:val="both"/>
        <w:rPr>
          <w:sz w:val="16"/>
          <w:szCs w:val="16"/>
        </w:rPr>
      </w:pPr>
      <w:r w:rsidRPr="005E4F0E">
        <w:rPr>
          <w:rStyle w:val="FootnoteReference"/>
          <w:sz w:val="16"/>
          <w:szCs w:val="16"/>
        </w:rPr>
        <w:footnoteRef/>
      </w:r>
      <w:r w:rsidRPr="005E4F0E">
        <w:rPr>
          <w:sz w:val="16"/>
          <w:szCs w:val="16"/>
        </w:rPr>
        <w:t xml:space="preserve"> </w:t>
      </w:r>
      <w:r w:rsidRPr="005E4F0E">
        <w:rPr>
          <w:b/>
          <w:bCs/>
          <w:sz w:val="16"/>
          <w:szCs w:val="16"/>
        </w:rPr>
        <w:t>Werkveldexpertise</w:t>
      </w:r>
      <w:r w:rsidRPr="005E4F0E">
        <w:rPr>
          <w:sz w:val="16"/>
          <w:szCs w:val="16"/>
        </w:rPr>
        <w:t xml:space="preserve"> is aanwezig als stakeholders een goed beeld hebben van de maatschappelijke verwachtingen ten opzichte van de opleiding(en) in kwestie, alsook de eisen die het beroepenveld stelt aan de afgestudeerden op het voorziene kwalificatieniveau.</w:t>
      </w:r>
    </w:p>
  </w:footnote>
  <w:footnote w:id="5">
    <w:p w14:paraId="23B94AA2" w14:textId="6E1D236E" w:rsidR="00860FBC" w:rsidRPr="005E4F0E" w:rsidRDefault="00860FBC" w:rsidP="003B6371">
      <w:pPr>
        <w:pStyle w:val="FootnoteText"/>
        <w:spacing w:after="80"/>
        <w:jc w:val="both"/>
        <w:rPr>
          <w:sz w:val="16"/>
          <w:szCs w:val="16"/>
        </w:rPr>
      </w:pPr>
      <w:r w:rsidRPr="005E4F0E">
        <w:rPr>
          <w:rStyle w:val="FootnoteReference"/>
          <w:sz w:val="16"/>
          <w:szCs w:val="16"/>
        </w:rPr>
        <w:footnoteRef/>
      </w:r>
      <w:r w:rsidRPr="005E4F0E">
        <w:rPr>
          <w:sz w:val="16"/>
          <w:szCs w:val="16"/>
        </w:rPr>
        <w:t xml:space="preserve"> </w:t>
      </w:r>
      <w:r w:rsidR="0027370B" w:rsidRPr="005E4F0E">
        <w:rPr>
          <w:sz w:val="16"/>
          <w:szCs w:val="16"/>
        </w:rPr>
        <w:t>Voor Nederlandstalige opleidingen stelt de taakgroep</w:t>
      </w:r>
      <w:r w:rsidRPr="005E4F0E">
        <w:rPr>
          <w:sz w:val="16"/>
          <w:szCs w:val="16"/>
        </w:rPr>
        <w:t xml:space="preserve"> zowel een Nederlandstalige als Engelstalige versie van het DLR </w:t>
      </w:r>
      <w:r w:rsidR="006D5887" w:rsidRPr="005E4F0E">
        <w:rPr>
          <w:sz w:val="16"/>
          <w:szCs w:val="16"/>
        </w:rPr>
        <w:t>op</w:t>
      </w:r>
      <w:r w:rsidRPr="005E4F0E">
        <w:rPr>
          <w:sz w:val="16"/>
          <w:szCs w:val="16"/>
        </w:rPr>
        <w:t xml:space="preserve">. </w:t>
      </w:r>
      <w:r w:rsidR="006D5887" w:rsidRPr="005E4F0E">
        <w:rPr>
          <w:sz w:val="16"/>
          <w:szCs w:val="16"/>
        </w:rPr>
        <w:t>Voor</w:t>
      </w:r>
      <w:r w:rsidRPr="005E4F0E">
        <w:rPr>
          <w:sz w:val="16"/>
          <w:szCs w:val="16"/>
        </w:rPr>
        <w:t xml:space="preserve"> Engelstalige opleiding</w:t>
      </w:r>
      <w:r w:rsidR="00F80813" w:rsidRPr="005E4F0E">
        <w:rPr>
          <w:sz w:val="16"/>
          <w:szCs w:val="16"/>
        </w:rPr>
        <w:t>en</w:t>
      </w:r>
      <w:r w:rsidRPr="005E4F0E">
        <w:rPr>
          <w:sz w:val="16"/>
          <w:szCs w:val="16"/>
        </w:rPr>
        <w:t xml:space="preserve"> </w:t>
      </w:r>
      <w:r w:rsidR="006D5887" w:rsidRPr="005E4F0E">
        <w:rPr>
          <w:sz w:val="16"/>
          <w:szCs w:val="16"/>
        </w:rPr>
        <w:t xml:space="preserve">dient </w:t>
      </w:r>
      <w:r w:rsidRPr="005E4F0E">
        <w:rPr>
          <w:sz w:val="16"/>
          <w:szCs w:val="16"/>
        </w:rPr>
        <w:t xml:space="preserve">er enkel een Engelstalige versie van het DLR </w:t>
      </w:r>
      <w:r w:rsidR="006D5887" w:rsidRPr="005E4F0E">
        <w:rPr>
          <w:sz w:val="16"/>
          <w:szCs w:val="16"/>
        </w:rPr>
        <w:t>te worden opgesteld</w:t>
      </w:r>
      <w:r w:rsidRPr="005E4F0E">
        <w:rPr>
          <w:sz w:val="16"/>
          <w:szCs w:val="16"/>
        </w:rPr>
        <w:t>.</w:t>
      </w:r>
    </w:p>
  </w:footnote>
  <w:footnote w:id="6">
    <w:p w14:paraId="789AD1F9" w14:textId="4A7F5213" w:rsidR="005D172E" w:rsidRPr="005E4F0E" w:rsidRDefault="005D172E" w:rsidP="003B6371">
      <w:pPr>
        <w:pStyle w:val="FootnoteText"/>
        <w:spacing w:after="80"/>
        <w:jc w:val="both"/>
        <w:rPr>
          <w:sz w:val="16"/>
          <w:szCs w:val="16"/>
        </w:rPr>
      </w:pPr>
      <w:r w:rsidRPr="005E4F0E">
        <w:rPr>
          <w:rStyle w:val="FootnoteReference"/>
          <w:sz w:val="16"/>
          <w:szCs w:val="16"/>
        </w:rPr>
        <w:footnoteRef/>
      </w:r>
      <w:r w:rsidRPr="005E4F0E">
        <w:rPr>
          <w:sz w:val="16"/>
          <w:szCs w:val="16"/>
        </w:rPr>
        <w:t xml:space="preserve"> </w:t>
      </w:r>
      <w:r w:rsidR="00F80813" w:rsidRPr="005E4F0E">
        <w:rPr>
          <w:sz w:val="16"/>
          <w:szCs w:val="16"/>
        </w:rPr>
        <w:t xml:space="preserve">De aftoetsing binnen de cluster gaat vooraf </w:t>
      </w:r>
      <w:r w:rsidR="00860FBC" w:rsidRPr="005E4F0E">
        <w:rPr>
          <w:sz w:val="16"/>
          <w:szCs w:val="16"/>
        </w:rPr>
        <w:t xml:space="preserve">aan de </w:t>
      </w:r>
      <w:r w:rsidR="009F1328" w:rsidRPr="005E4F0E">
        <w:rPr>
          <w:sz w:val="16"/>
          <w:szCs w:val="16"/>
        </w:rPr>
        <w:t>stakeholder</w:t>
      </w:r>
      <w:r w:rsidR="00860FBC" w:rsidRPr="005E4F0E">
        <w:rPr>
          <w:sz w:val="16"/>
          <w:szCs w:val="16"/>
        </w:rPr>
        <w:t xml:space="preserve">bevraging, zodat de </w:t>
      </w:r>
      <w:r w:rsidR="00867A85" w:rsidRPr="005E4F0E">
        <w:rPr>
          <w:sz w:val="16"/>
          <w:szCs w:val="16"/>
        </w:rPr>
        <w:t>feedback</w:t>
      </w:r>
      <w:r w:rsidR="00860FBC" w:rsidRPr="005E4F0E">
        <w:rPr>
          <w:sz w:val="16"/>
          <w:szCs w:val="16"/>
        </w:rPr>
        <w:t xml:space="preserve"> </w:t>
      </w:r>
      <w:r w:rsidR="00F80813" w:rsidRPr="005E4F0E">
        <w:rPr>
          <w:sz w:val="16"/>
          <w:szCs w:val="16"/>
        </w:rPr>
        <w:t xml:space="preserve">vanuit de cluster </w:t>
      </w:r>
      <w:r w:rsidR="00867A85" w:rsidRPr="005E4F0E">
        <w:rPr>
          <w:sz w:val="16"/>
          <w:szCs w:val="16"/>
        </w:rPr>
        <w:t>eerst</w:t>
      </w:r>
      <w:r w:rsidR="009F1328" w:rsidRPr="005E4F0E">
        <w:rPr>
          <w:sz w:val="16"/>
          <w:szCs w:val="16"/>
        </w:rPr>
        <w:t xml:space="preserve"> </w:t>
      </w:r>
      <w:r w:rsidR="00867A85" w:rsidRPr="005E4F0E">
        <w:rPr>
          <w:sz w:val="16"/>
          <w:szCs w:val="16"/>
        </w:rPr>
        <w:t>door de taakgroep</w:t>
      </w:r>
      <w:r w:rsidR="00860FBC" w:rsidRPr="005E4F0E">
        <w:rPr>
          <w:sz w:val="16"/>
          <w:szCs w:val="16"/>
        </w:rPr>
        <w:t xml:space="preserve"> verwerkt </w:t>
      </w:r>
      <w:r w:rsidR="00867A85" w:rsidRPr="005E4F0E">
        <w:rPr>
          <w:sz w:val="16"/>
          <w:szCs w:val="16"/>
        </w:rPr>
        <w:t>kan worden alvorens</w:t>
      </w:r>
      <w:r w:rsidR="00860FBC" w:rsidRPr="005E4F0E">
        <w:rPr>
          <w:sz w:val="16"/>
          <w:szCs w:val="16"/>
        </w:rPr>
        <w:t xml:space="preserve"> het </w:t>
      </w:r>
      <w:r w:rsidR="009F1328" w:rsidRPr="005E4F0E">
        <w:rPr>
          <w:sz w:val="16"/>
          <w:szCs w:val="16"/>
        </w:rPr>
        <w:t>ontwerp-</w:t>
      </w:r>
      <w:r w:rsidR="00F80813" w:rsidRPr="005E4F0E">
        <w:rPr>
          <w:sz w:val="16"/>
          <w:szCs w:val="16"/>
        </w:rPr>
        <w:t>DLR</w:t>
      </w:r>
      <w:r w:rsidR="00867A85" w:rsidRPr="005E4F0E">
        <w:rPr>
          <w:sz w:val="16"/>
          <w:szCs w:val="16"/>
        </w:rPr>
        <w:t xml:space="preserve"> naar de externe stakeholders gaat</w:t>
      </w:r>
      <w:r w:rsidR="00860FBC" w:rsidRPr="005E4F0E">
        <w:rPr>
          <w:sz w:val="16"/>
          <w:szCs w:val="16"/>
        </w:rPr>
        <w:t xml:space="preserve">. </w:t>
      </w:r>
      <w:r w:rsidR="005953D7" w:rsidRPr="005E4F0E">
        <w:rPr>
          <w:sz w:val="16"/>
          <w:szCs w:val="16"/>
        </w:rPr>
        <w:t xml:space="preserve">Omwille van praktische redenen (zoals lage respons </w:t>
      </w:r>
      <w:r w:rsidR="003B6371" w:rsidRPr="005E4F0E">
        <w:rPr>
          <w:sz w:val="16"/>
          <w:szCs w:val="16"/>
        </w:rPr>
        <w:t xml:space="preserve">of een latere opstart van het dossier) </w:t>
      </w:r>
      <w:r w:rsidR="005953D7" w:rsidRPr="005E4F0E">
        <w:rPr>
          <w:sz w:val="16"/>
          <w:szCs w:val="16"/>
        </w:rPr>
        <w:t xml:space="preserve">kan het echter zijn dat </w:t>
      </w:r>
      <w:r w:rsidR="003B6371" w:rsidRPr="005E4F0E">
        <w:rPr>
          <w:sz w:val="16"/>
          <w:szCs w:val="16"/>
        </w:rPr>
        <w:t>praktisch niet mogelijk is. In dergelijk geval mogen de afstemming binnen de cluster en de bevraging van stakeholders in parallel worden uitgevoerd.</w:t>
      </w:r>
    </w:p>
  </w:footnote>
  <w:footnote w:id="7">
    <w:p w14:paraId="44B2BB89" w14:textId="0023EFD9" w:rsidR="00FE77B7" w:rsidRPr="00FE77B7" w:rsidRDefault="00FE77B7" w:rsidP="00FE77B7">
      <w:pPr>
        <w:pStyle w:val="FootnoteText"/>
        <w:spacing w:after="80"/>
        <w:rPr>
          <w:sz w:val="16"/>
          <w:szCs w:val="16"/>
        </w:rPr>
      </w:pPr>
      <w:r w:rsidRPr="005E4F0E">
        <w:rPr>
          <w:rStyle w:val="FootnoteReference"/>
          <w:sz w:val="16"/>
          <w:szCs w:val="16"/>
        </w:rPr>
        <w:footnoteRef/>
      </w:r>
      <w:r w:rsidRPr="005E4F0E">
        <w:rPr>
          <w:sz w:val="16"/>
          <w:szCs w:val="16"/>
        </w:rPr>
        <w:t xml:space="preserve"> </w:t>
      </w:r>
      <w:r w:rsidR="00DB0A91" w:rsidRPr="005E4F0E">
        <w:rPr>
          <w:sz w:val="16"/>
          <w:szCs w:val="16"/>
        </w:rPr>
        <w:t>De</w:t>
      </w:r>
      <w:r w:rsidRPr="005E4F0E">
        <w:rPr>
          <w:sz w:val="16"/>
          <w:szCs w:val="16"/>
        </w:rPr>
        <w:t xml:space="preserve"> </w:t>
      </w:r>
      <w:r w:rsidR="00E87EA3" w:rsidRPr="005E4F0E">
        <w:rPr>
          <w:sz w:val="16"/>
          <w:szCs w:val="16"/>
        </w:rPr>
        <w:t xml:space="preserve">online </w:t>
      </w:r>
      <w:r w:rsidRPr="005E4F0E">
        <w:rPr>
          <w:sz w:val="16"/>
          <w:szCs w:val="16"/>
        </w:rPr>
        <w:t xml:space="preserve">versie in Google Forms kan </w:t>
      </w:r>
      <w:hyperlink r:id="rId1" w:history="1">
        <w:r w:rsidRPr="005E4F0E">
          <w:rPr>
            <w:rStyle w:val="Hyperlink"/>
            <w:sz w:val="16"/>
            <w:szCs w:val="16"/>
          </w:rPr>
          <w:t>hier</w:t>
        </w:r>
      </w:hyperlink>
      <w:r w:rsidRPr="005E4F0E">
        <w:rPr>
          <w:sz w:val="16"/>
          <w:szCs w:val="16"/>
        </w:rPr>
        <w:t xml:space="preserve"> worden geraadpleegd.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7605" w14:textId="679B3F2E" w:rsidR="00365009" w:rsidRPr="005E4F0E" w:rsidRDefault="00365009" w:rsidP="00365009">
    <w:pPr>
      <w:pStyle w:val="Header"/>
      <w:jc w:val="right"/>
    </w:pPr>
    <w:r w:rsidRPr="005E4F0E">
      <w:rPr>
        <w:noProof/>
      </w:rPr>
      <w:drawing>
        <wp:inline distT="0" distB="0" distL="0" distR="0" wp14:anchorId="49D3BA20" wp14:editId="7E405D09">
          <wp:extent cx="1362269" cy="914400"/>
          <wp:effectExtent l="0" t="0" r="9525" b="0"/>
          <wp:docPr id="518590492" name="Picture 51859049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6761" cy="924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D12A3"/>
    <w:multiLevelType w:val="hybridMultilevel"/>
    <w:tmpl w:val="721ACA7A"/>
    <w:lvl w:ilvl="0" w:tplc="97C60F3A">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5836B3"/>
    <w:multiLevelType w:val="hybridMultilevel"/>
    <w:tmpl w:val="635E868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51B21A2"/>
    <w:multiLevelType w:val="hybridMultilevel"/>
    <w:tmpl w:val="CD12C298"/>
    <w:lvl w:ilvl="0" w:tplc="CAD02DBE">
      <w:start w:val="1"/>
      <w:numFmt w:val="decimal"/>
      <w:pStyle w:val="Heading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4990087"/>
    <w:multiLevelType w:val="hybridMultilevel"/>
    <w:tmpl w:val="1BB8A77E"/>
    <w:lvl w:ilvl="0" w:tplc="529A5E9C">
      <w:numFmt w:val="bullet"/>
      <w:lvlText w:val="-"/>
      <w:lvlJc w:val="left"/>
      <w:pPr>
        <w:ind w:left="720" w:hanging="360"/>
      </w:pPr>
      <w:rPr>
        <w:rFonts w:ascii="Trebuchet MS" w:eastAsia="Calibri"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E6597F"/>
    <w:multiLevelType w:val="hybridMultilevel"/>
    <w:tmpl w:val="2AE4BA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12242483">
    <w:abstractNumId w:val="2"/>
  </w:num>
  <w:num w:numId="2" w16cid:durableId="750392902">
    <w:abstractNumId w:val="3"/>
  </w:num>
  <w:num w:numId="3" w16cid:durableId="601495870">
    <w:abstractNumId w:val="4"/>
  </w:num>
  <w:num w:numId="4" w16cid:durableId="1074085439">
    <w:abstractNumId w:val="0"/>
  </w:num>
  <w:num w:numId="5" w16cid:durableId="77818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09"/>
    <w:rsid w:val="000347C8"/>
    <w:rsid w:val="00071C60"/>
    <w:rsid w:val="000776FD"/>
    <w:rsid w:val="0009221E"/>
    <w:rsid w:val="000941B7"/>
    <w:rsid w:val="000A01C8"/>
    <w:rsid w:val="000B27E2"/>
    <w:rsid w:val="000D0AB6"/>
    <w:rsid w:val="001144A5"/>
    <w:rsid w:val="00130A06"/>
    <w:rsid w:val="00142573"/>
    <w:rsid w:val="00145F6A"/>
    <w:rsid w:val="001658D2"/>
    <w:rsid w:val="0016780C"/>
    <w:rsid w:val="001B6590"/>
    <w:rsid w:val="00213A75"/>
    <w:rsid w:val="00270E55"/>
    <w:rsid w:val="0027370B"/>
    <w:rsid w:val="002820B9"/>
    <w:rsid w:val="002B404D"/>
    <w:rsid w:val="002D13E7"/>
    <w:rsid w:val="002D2CBD"/>
    <w:rsid w:val="002D4CB8"/>
    <w:rsid w:val="002E4D10"/>
    <w:rsid w:val="002F223D"/>
    <w:rsid w:val="002F442E"/>
    <w:rsid w:val="003155BA"/>
    <w:rsid w:val="003256AC"/>
    <w:rsid w:val="00326247"/>
    <w:rsid w:val="00331BC9"/>
    <w:rsid w:val="00341709"/>
    <w:rsid w:val="0034200E"/>
    <w:rsid w:val="00365009"/>
    <w:rsid w:val="003B017A"/>
    <w:rsid w:val="003B6371"/>
    <w:rsid w:val="003B7612"/>
    <w:rsid w:val="00411840"/>
    <w:rsid w:val="004406FA"/>
    <w:rsid w:val="00460E67"/>
    <w:rsid w:val="004C2E62"/>
    <w:rsid w:val="004D2E64"/>
    <w:rsid w:val="0051664A"/>
    <w:rsid w:val="00521477"/>
    <w:rsid w:val="00545982"/>
    <w:rsid w:val="0057159F"/>
    <w:rsid w:val="00584A52"/>
    <w:rsid w:val="00587F54"/>
    <w:rsid w:val="005953D7"/>
    <w:rsid w:val="005D172E"/>
    <w:rsid w:val="005E4F0E"/>
    <w:rsid w:val="005F40A8"/>
    <w:rsid w:val="005F71E4"/>
    <w:rsid w:val="006044B6"/>
    <w:rsid w:val="006162E4"/>
    <w:rsid w:val="00642716"/>
    <w:rsid w:val="006566CC"/>
    <w:rsid w:val="00665109"/>
    <w:rsid w:val="00684293"/>
    <w:rsid w:val="006913D4"/>
    <w:rsid w:val="00696A84"/>
    <w:rsid w:val="00697D19"/>
    <w:rsid w:val="006C0C67"/>
    <w:rsid w:val="006D47EB"/>
    <w:rsid w:val="006D5887"/>
    <w:rsid w:val="006E4B18"/>
    <w:rsid w:val="00706709"/>
    <w:rsid w:val="0072314C"/>
    <w:rsid w:val="007240EF"/>
    <w:rsid w:val="0075757A"/>
    <w:rsid w:val="00772936"/>
    <w:rsid w:val="007731C6"/>
    <w:rsid w:val="00781DD9"/>
    <w:rsid w:val="00784817"/>
    <w:rsid w:val="007A0F14"/>
    <w:rsid w:val="007C1936"/>
    <w:rsid w:val="007C3DFC"/>
    <w:rsid w:val="007C533C"/>
    <w:rsid w:val="00816EFE"/>
    <w:rsid w:val="00830968"/>
    <w:rsid w:val="00860FBC"/>
    <w:rsid w:val="00867A85"/>
    <w:rsid w:val="00886075"/>
    <w:rsid w:val="008A6E32"/>
    <w:rsid w:val="008D30F8"/>
    <w:rsid w:val="008D7F01"/>
    <w:rsid w:val="008F7B70"/>
    <w:rsid w:val="00926A59"/>
    <w:rsid w:val="00935D2D"/>
    <w:rsid w:val="009370BB"/>
    <w:rsid w:val="00967712"/>
    <w:rsid w:val="009971E2"/>
    <w:rsid w:val="009A6376"/>
    <w:rsid w:val="009C2140"/>
    <w:rsid w:val="009C554C"/>
    <w:rsid w:val="009E4B85"/>
    <w:rsid w:val="009F1328"/>
    <w:rsid w:val="00A0111A"/>
    <w:rsid w:val="00A12820"/>
    <w:rsid w:val="00A17B79"/>
    <w:rsid w:val="00A53C85"/>
    <w:rsid w:val="00A9121B"/>
    <w:rsid w:val="00AD39B5"/>
    <w:rsid w:val="00AF0D01"/>
    <w:rsid w:val="00B0092D"/>
    <w:rsid w:val="00B1232D"/>
    <w:rsid w:val="00B61AF2"/>
    <w:rsid w:val="00B731A0"/>
    <w:rsid w:val="00B74E57"/>
    <w:rsid w:val="00B766B4"/>
    <w:rsid w:val="00B82C14"/>
    <w:rsid w:val="00B84423"/>
    <w:rsid w:val="00B90E76"/>
    <w:rsid w:val="00B978D0"/>
    <w:rsid w:val="00BB3937"/>
    <w:rsid w:val="00BB7CC3"/>
    <w:rsid w:val="00BD0918"/>
    <w:rsid w:val="00BD1B6C"/>
    <w:rsid w:val="00BD2ACB"/>
    <w:rsid w:val="00BD2B6E"/>
    <w:rsid w:val="00BD4594"/>
    <w:rsid w:val="00BF1976"/>
    <w:rsid w:val="00C26119"/>
    <w:rsid w:val="00CA0026"/>
    <w:rsid w:val="00CA57FA"/>
    <w:rsid w:val="00CB55E7"/>
    <w:rsid w:val="00CD2774"/>
    <w:rsid w:val="00CE24DC"/>
    <w:rsid w:val="00CE2768"/>
    <w:rsid w:val="00D03B34"/>
    <w:rsid w:val="00D04BE8"/>
    <w:rsid w:val="00D35A62"/>
    <w:rsid w:val="00D515C5"/>
    <w:rsid w:val="00D8722E"/>
    <w:rsid w:val="00DA3E75"/>
    <w:rsid w:val="00DB0A91"/>
    <w:rsid w:val="00DB1281"/>
    <w:rsid w:val="00DB5810"/>
    <w:rsid w:val="00DD6F53"/>
    <w:rsid w:val="00E05541"/>
    <w:rsid w:val="00E14EFA"/>
    <w:rsid w:val="00E25EFD"/>
    <w:rsid w:val="00E456AA"/>
    <w:rsid w:val="00E54B7E"/>
    <w:rsid w:val="00E87EA3"/>
    <w:rsid w:val="00E944C2"/>
    <w:rsid w:val="00EA6ABF"/>
    <w:rsid w:val="00EE7652"/>
    <w:rsid w:val="00F14090"/>
    <w:rsid w:val="00F54803"/>
    <w:rsid w:val="00F56805"/>
    <w:rsid w:val="00F649EF"/>
    <w:rsid w:val="00F7327F"/>
    <w:rsid w:val="00F80813"/>
    <w:rsid w:val="00FB4942"/>
    <w:rsid w:val="00FC014A"/>
    <w:rsid w:val="00FD1357"/>
    <w:rsid w:val="00FE77B7"/>
    <w:rsid w:val="00FF70F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0E62"/>
  <w15:chartTrackingRefBased/>
  <w15:docId w15:val="{B82B1D4A-C19F-4289-957C-41AA10AC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09"/>
    <w:rPr>
      <w:rFonts w:ascii="Trebuchet MS" w:eastAsia="Calibri" w:hAnsi="Trebuchet MS" w:cs="Times New Roman"/>
      <w:sz w:val="18"/>
    </w:rPr>
  </w:style>
  <w:style w:type="paragraph" w:styleId="Heading1">
    <w:name w:val="heading 1"/>
    <w:basedOn w:val="Normal"/>
    <w:next w:val="Normal"/>
    <w:link w:val="Heading1Char"/>
    <w:uiPriority w:val="9"/>
    <w:qFormat/>
    <w:rsid w:val="008A6E32"/>
    <w:pPr>
      <w:keepNext/>
      <w:keepLines/>
      <w:spacing w:before="48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5009"/>
    <w:pPr>
      <w:keepNext/>
      <w:keepLines/>
      <w:numPr>
        <w:numId w:val="1"/>
      </w:numPr>
      <w:spacing w:before="360" w:after="240"/>
      <w:ind w:left="284" w:hanging="284"/>
      <w:outlineLvl w:val="1"/>
    </w:pPr>
    <w:rPr>
      <w:rFonts w:ascii="Calibri Light" w:eastAsia="Times New Roman" w:hAnsi="Calibri Light"/>
      <w:color w:val="2E74B5"/>
      <w:sz w:val="28"/>
      <w:szCs w:val="28"/>
    </w:rPr>
  </w:style>
  <w:style w:type="paragraph" w:styleId="Heading3">
    <w:name w:val="heading 3"/>
    <w:basedOn w:val="Normal"/>
    <w:next w:val="Normal"/>
    <w:link w:val="Heading3Char"/>
    <w:uiPriority w:val="9"/>
    <w:unhideWhenUsed/>
    <w:qFormat/>
    <w:rsid w:val="00365009"/>
    <w:pPr>
      <w:keepNext/>
      <w:keepLines/>
      <w:spacing w:before="480" w:after="12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5009"/>
    <w:rPr>
      <w:rFonts w:ascii="Calibri Light" w:eastAsia="Times New Roman" w:hAnsi="Calibri Light" w:cs="Times New Roman"/>
      <w:color w:val="2E74B5"/>
      <w:sz w:val="28"/>
      <w:szCs w:val="28"/>
    </w:rPr>
  </w:style>
  <w:style w:type="character" w:customStyle="1" w:styleId="Heading3Char">
    <w:name w:val="Heading 3 Char"/>
    <w:basedOn w:val="DefaultParagraphFont"/>
    <w:link w:val="Heading3"/>
    <w:uiPriority w:val="9"/>
    <w:rsid w:val="0036500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65009"/>
    <w:pPr>
      <w:spacing w:after="0" w:line="240" w:lineRule="auto"/>
    </w:pPr>
    <w:rPr>
      <w:rFonts w:ascii="Calibri" w:eastAsia="Calibri" w:hAnsi="Calibri"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65009"/>
  </w:style>
  <w:style w:type="character" w:styleId="PlaceholderText">
    <w:name w:val="Placeholder Text"/>
    <w:basedOn w:val="DefaultParagraphFont"/>
    <w:uiPriority w:val="99"/>
    <w:semiHidden/>
    <w:rsid w:val="00365009"/>
    <w:rPr>
      <w:color w:val="808080"/>
    </w:rPr>
  </w:style>
  <w:style w:type="paragraph" w:styleId="Header">
    <w:name w:val="header"/>
    <w:basedOn w:val="Normal"/>
    <w:link w:val="HeaderChar"/>
    <w:uiPriority w:val="99"/>
    <w:unhideWhenUsed/>
    <w:rsid w:val="003650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5009"/>
    <w:rPr>
      <w:rFonts w:ascii="Trebuchet MS" w:eastAsia="Calibri" w:hAnsi="Trebuchet MS" w:cs="Times New Roman"/>
      <w:sz w:val="18"/>
    </w:rPr>
  </w:style>
  <w:style w:type="paragraph" w:styleId="Footer">
    <w:name w:val="footer"/>
    <w:basedOn w:val="Normal"/>
    <w:link w:val="FooterChar"/>
    <w:uiPriority w:val="99"/>
    <w:unhideWhenUsed/>
    <w:rsid w:val="003650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5009"/>
    <w:rPr>
      <w:rFonts w:ascii="Trebuchet MS" w:eastAsia="Calibri" w:hAnsi="Trebuchet MS" w:cs="Times New Roman"/>
      <w:sz w:val="18"/>
    </w:rPr>
  </w:style>
  <w:style w:type="character" w:customStyle="1" w:styleId="Heading1Char">
    <w:name w:val="Heading 1 Char"/>
    <w:basedOn w:val="DefaultParagraphFont"/>
    <w:link w:val="Heading1"/>
    <w:uiPriority w:val="9"/>
    <w:rsid w:val="008A6E3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65009"/>
    <w:pPr>
      <w:ind w:left="720"/>
      <w:contextualSpacing/>
    </w:pPr>
  </w:style>
  <w:style w:type="paragraph" w:customStyle="1" w:styleId="paragraph">
    <w:name w:val="paragraph"/>
    <w:basedOn w:val="Normal"/>
    <w:rsid w:val="006D47EB"/>
    <w:pPr>
      <w:spacing w:before="100" w:beforeAutospacing="1" w:after="100" w:afterAutospacing="1" w:line="240" w:lineRule="auto"/>
    </w:pPr>
    <w:rPr>
      <w:rFonts w:ascii="Times New Roman" w:eastAsia="Times New Roman" w:hAnsi="Times New Roman"/>
      <w:sz w:val="24"/>
      <w:szCs w:val="24"/>
      <w:lang w:eastAsia="nl-BE"/>
    </w:rPr>
  </w:style>
  <w:style w:type="paragraph" w:styleId="FootnoteText">
    <w:name w:val="footnote text"/>
    <w:basedOn w:val="Normal"/>
    <w:link w:val="FootnoteTextChar"/>
    <w:uiPriority w:val="99"/>
    <w:semiHidden/>
    <w:unhideWhenUsed/>
    <w:rsid w:val="007A0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F14"/>
    <w:rPr>
      <w:rFonts w:ascii="Trebuchet MS" w:eastAsia="Calibri" w:hAnsi="Trebuchet MS" w:cs="Times New Roman"/>
      <w:sz w:val="20"/>
      <w:szCs w:val="20"/>
    </w:rPr>
  </w:style>
  <w:style w:type="character" w:styleId="FootnoteReference">
    <w:name w:val="footnote reference"/>
    <w:uiPriority w:val="99"/>
    <w:semiHidden/>
    <w:unhideWhenUsed/>
    <w:rsid w:val="007A0F14"/>
    <w:rPr>
      <w:vertAlign w:val="superscript"/>
    </w:rPr>
  </w:style>
  <w:style w:type="paragraph" w:styleId="TOCHeading">
    <w:name w:val="TOC Heading"/>
    <w:basedOn w:val="Heading1"/>
    <w:next w:val="Normal"/>
    <w:uiPriority w:val="39"/>
    <w:unhideWhenUsed/>
    <w:qFormat/>
    <w:rsid w:val="008A6E32"/>
    <w:pPr>
      <w:outlineLvl w:val="9"/>
    </w:pPr>
    <w:rPr>
      <w:lang w:val="en-US"/>
    </w:rPr>
  </w:style>
  <w:style w:type="paragraph" w:styleId="TOC1">
    <w:name w:val="toc 1"/>
    <w:basedOn w:val="Normal"/>
    <w:next w:val="Normal"/>
    <w:autoRedefine/>
    <w:uiPriority w:val="39"/>
    <w:unhideWhenUsed/>
    <w:rsid w:val="005E4F0E"/>
    <w:pPr>
      <w:tabs>
        <w:tab w:val="right" w:leader="dot" w:pos="9062"/>
      </w:tabs>
      <w:spacing w:after="100"/>
    </w:pPr>
    <w:rPr>
      <w:b/>
      <w:bCs/>
    </w:rPr>
  </w:style>
  <w:style w:type="paragraph" w:styleId="TOC2">
    <w:name w:val="toc 2"/>
    <w:basedOn w:val="Normal"/>
    <w:next w:val="Normal"/>
    <w:autoRedefine/>
    <w:uiPriority w:val="39"/>
    <w:unhideWhenUsed/>
    <w:rsid w:val="008A6E32"/>
    <w:pPr>
      <w:spacing w:after="100"/>
      <w:ind w:left="180"/>
    </w:pPr>
  </w:style>
  <w:style w:type="character" w:styleId="Hyperlink">
    <w:name w:val="Hyperlink"/>
    <w:basedOn w:val="DefaultParagraphFont"/>
    <w:uiPriority w:val="99"/>
    <w:unhideWhenUsed/>
    <w:rsid w:val="008A6E32"/>
    <w:rPr>
      <w:color w:val="0563C1" w:themeColor="hyperlink"/>
      <w:u w:val="single"/>
    </w:rPr>
  </w:style>
  <w:style w:type="paragraph" w:styleId="Title">
    <w:name w:val="Title"/>
    <w:basedOn w:val="Normal"/>
    <w:next w:val="Normal"/>
    <w:link w:val="TitleChar"/>
    <w:uiPriority w:val="10"/>
    <w:qFormat/>
    <w:rsid w:val="008A6E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3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B404D"/>
    <w:rPr>
      <w:color w:val="605E5C"/>
      <w:shd w:val="clear" w:color="auto" w:fill="E1DFDD"/>
    </w:rPr>
  </w:style>
  <w:style w:type="character" w:styleId="FollowedHyperlink">
    <w:name w:val="FollowedHyperlink"/>
    <w:basedOn w:val="DefaultParagraphFont"/>
    <w:uiPriority w:val="99"/>
    <w:semiHidden/>
    <w:unhideWhenUsed/>
    <w:rsid w:val="00FE7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waliteitszorg.vluhr.be/onze-diensten/formuleren-leerresultat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waliteitszorg.vluhr.be/onze-diensten/formuleren-leerresultaten" TargetMode="External"/><Relationship Id="rId5" Type="http://schemas.openxmlformats.org/officeDocument/2006/relationships/numbering" Target="numbering.xml"/><Relationship Id="rId15" Type="http://schemas.openxmlformats.org/officeDocument/2006/relationships/hyperlink" Target="https://www.vlaamsekwalificatiestructuur.be/en/what-is-fqf/levels-of-qualif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laamsekwalificatiestructuur.be/wat-is-vks/kwalificatienivea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forms/d/1KWVSlHpWlpbMLvyVuSCnC5JEuXBFJFFapHUBUOTO1Yk/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55F7E7BC6948B75A63FCE75AB068" ma:contentTypeVersion="18" ma:contentTypeDescription="Create a new document." ma:contentTypeScope="" ma:versionID="803a6a03c0f5dabef6327e4f09d5ea8e">
  <xsd:schema xmlns:xsd="http://www.w3.org/2001/XMLSchema" xmlns:xs="http://www.w3.org/2001/XMLSchema" xmlns:p="http://schemas.microsoft.com/office/2006/metadata/properties" xmlns:ns2="d2e026f8-6d83-4e33-acf9-bbf5cb4258f4" xmlns:ns3="7e72b031-8533-42d6-96c5-00621759c5fb" targetNamespace="http://schemas.microsoft.com/office/2006/metadata/properties" ma:root="true" ma:fieldsID="903c0a3021693ab9c5d0a2dd05d2db5d" ns2:_="" ns3:_="">
    <xsd:import namespace="d2e026f8-6d83-4e33-acf9-bbf5cb4258f4"/>
    <xsd:import namespace="7e72b031-8533-42d6-96c5-00621759c5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026f8-6d83-4e33-acf9-bbf5cb425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91aa5d-eaee-4f8b-8ec7-de87ccf0a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2b031-8533-42d6-96c5-00621759c5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0aa99a-7284-4bb6-9f0d-b0d21703ca72}" ma:internalName="TaxCatchAll" ma:showField="CatchAllData" ma:web="7e72b031-8533-42d6-96c5-00621759c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72b031-8533-42d6-96c5-00621759c5fb" xsi:nil="true"/>
    <lcf76f155ced4ddcb4097134ff3c332f xmlns="d2e026f8-6d83-4e33-acf9-bbf5cb4258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1EE8-1E04-4116-87E6-9A19AF652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026f8-6d83-4e33-acf9-bbf5cb4258f4"/>
    <ds:schemaRef ds:uri="7e72b031-8533-42d6-96c5-00621759c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050E-6918-47C8-BBF9-9F805571D3F6}">
  <ds:schemaRefs>
    <ds:schemaRef ds:uri="http://schemas.microsoft.com/sharepoint/v3/contenttype/forms"/>
  </ds:schemaRefs>
</ds:datastoreItem>
</file>

<file path=customXml/itemProps3.xml><?xml version="1.0" encoding="utf-8"?>
<ds:datastoreItem xmlns:ds="http://schemas.openxmlformats.org/officeDocument/2006/customXml" ds:itemID="{609369BF-7354-4F9F-B2A0-023C03EAC22A}">
  <ds:schemaRefs>
    <ds:schemaRef ds:uri="http://schemas.microsoft.com/office/2006/metadata/properties"/>
    <ds:schemaRef ds:uri="http://schemas.microsoft.com/office/infopath/2007/PartnerControls"/>
    <ds:schemaRef ds:uri="7e72b031-8533-42d6-96c5-00621759c5fb"/>
    <ds:schemaRef ds:uri="d2e026f8-6d83-4e33-acf9-bbf5cb4258f4"/>
  </ds:schemaRefs>
</ds:datastoreItem>
</file>

<file path=customXml/itemProps4.xml><?xml version="1.0" encoding="utf-8"?>
<ds:datastoreItem xmlns:ds="http://schemas.openxmlformats.org/officeDocument/2006/customXml" ds:itemID="{15F0F82C-231E-434E-8F12-2091D10A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Geenen</dc:creator>
  <cp:keywords/>
  <dc:description/>
  <cp:lastModifiedBy>Nina Geenen</cp:lastModifiedBy>
  <cp:revision>5</cp:revision>
  <dcterms:created xsi:type="dcterms:W3CDTF">2025-10-22T13:39:00Z</dcterms:created>
  <dcterms:modified xsi:type="dcterms:W3CDTF">2025-10-22T14:22:00Z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0x010100BF4855F7E7BC6948B75A63FCE75AB068</vt:lpwstr>
  </property>
  <property fmtid="{D5CDD505-2E9C-101B-9397-08002B2CF9AE}" pid="3" name="MediaServiceImageTags">
    <vt:lpwstr/>
  </property>
</Properties>
</file>